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0C30">
      <w:pPr>
        <w:pStyle w:val="NormalWeb1"/>
        <w:spacing w:before="0" w:after="0" w:line="360" w:lineRule="auto"/>
        <w:jc w:val="center"/>
        <w:rPr>
          <w:sz w:val="26"/>
        </w:rPr>
      </w:pPr>
      <w:bookmarkStart w:id="0" w:name="_GoBack"/>
      <w:bookmarkEnd w:id="0"/>
    </w:p>
    <w:p w:rsidR="00000000" w:rsidRDefault="00B30C30">
      <w:pPr>
        <w:pStyle w:val="NormalWeb1"/>
        <w:spacing w:before="0" w:after="0" w:line="360" w:lineRule="auto"/>
        <w:jc w:val="center"/>
        <w:rPr>
          <w:sz w:val="26"/>
        </w:rPr>
      </w:pPr>
      <w:r>
        <w:rPr>
          <w:sz w:val="26"/>
        </w:rPr>
        <w:t>Chabot College</w:t>
      </w:r>
    </w:p>
    <w:p w:rsidR="00000000" w:rsidRDefault="00B30C30">
      <w:pPr>
        <w:spacing w:line="360" w:lineRule="auto"/>
        <w:jc w:val="center"/>
        <w:rPr>
          <w:rFonts w:ascii="Times New Roman Bold" w:hAnsi="Times New Roman Bold"/>
          <w:sz w:val="26"/>
        </w:rPr>
      </w:pPr>
      <w:r>
        <w:rPr>
          <w:rFonts w:ascii="Times New Roman Bold" w:hAnsi="Times New Roman Bold"/>
          <w:sz w:val="26"/>
        </w:rPr>
        <w:t>Online Course Proposal Form</w:t>
      </w:r>
    </w:p>
    <w:p w:rsidR="00000000" w:rsidRDefault="00B30C30">
      <w:pPr>
        <w:spacing w:line="360" w:lineRule="auto"/>
        <w:jc w:val="center"/>
        <w:rPr>
          <w:sz w:val="26"/>
        </w:rPr>
      </w:pPr>
      <w:r>
        <w:rPr>
          <w:sz w:val="26"/>
        </w:rPr>
        <w:t>Fall 2012</w:t>
      </w:r>
      <w:bookmarkStart w:id="1" w:name="GoBack"/>
      <w:bookmarkEnd w:id="1"/>
    </w:p>
    <w:p w:rsidR="00000000" w:rsidRDefault="00B30C30">
      <w:pPr>
        <w:rPr>
          <w:rFonts w:ascii="Times New Roman Bold" w:hAnsi="Times New Roman Bold"/>
        </w:rPr>
      </w:pPr>
    </w:p>
    <w:p w:rsidR="00000000" w:rsidRDefault="00B30C30">
      <w:pPr>
        <w:rPr>
          <w:rFonts w:ascii="Times New Roman Bold" w:hAnsi="Times New Roman Bold"/>
        </w:rPr>
      </w:pPr>
    </w:p>
    <w:p w:rsidR="00000000" w:rsidRDefault="00B30C30">
      <w:pPr>
        <w:rPr>
          <w:rFonts w:ascii="Times New Roman Bold" w:hAnsi="Times New Roman Bold"/>
        </w:rPr>
      </w:pPr>
    </w:p>
    <w:p w:rsidR="00000000" w:rsidRDefault="00B30C30">
      <w:pPr>
        <w:rPr>
          <w:sz w:val="28"/>
        </w:rPr>
      </w:pPr>
      <w:r>
        <w:rPr>
          <w:rFonts w:ascii="Times New Roman Bold" w:hAnsi="Times New Roman Bold"/>
        </w:rPr>
        <w:t xml:space="preserve">Course Title &amp; Number: </w:t>
      </w:r>
      <w:r>
        <w:rPr>
          <w:rFonts w:ascii="Times New Roman Bold" w:hAnsi="Times New Roman Bold"/>
          <w:sz w:val="28"/>
        </w:rPr>
        <w:t>Soci 5-  Introduction to Social Research Methods</w:t>
      </w:r>
      <w:r>
        <w:rPr>
          <w:sz w:val="28"/>
        </w:rPr>
        <w:cr/>
      </w:r>
    </w:p>
    <w:p w:rsidR="00000000" w:rsidRDefault="00B30C30">
      <w:pPr>
        <w:rPr>
          <w:rFonts w:ascii="Times New Roman Bold" w:hAnsi="Times New Roman Bold"/>
        </w:rPr>
      </w:pPr>
      <w:r>
        <w:rPr>
          <w:rFonts w:ascii="Times New Roman Bold" w:hAnsi="Times New Roman Bold"/>
        </w:rPr>
        <w:t xml:space="preserve">Faculty Name: </w:t>
      </w:r>
      <w:r>
        <w:rPr>
          <w:rFonts w:ascii="Times New Roman Bold Italic" w:hAnsi="Times New Roman Bold Italic"/>
        </w:rPr>
        <w:t xml:space="preserve"> </w:t>
      </w:r>
      <w:r>
        <w:rPr>
          <w:rFonts w:ascii="Times New Roman Bold" w:hAnsi="Times New Roman Bold"/>
          <w:sz w:val="28"/>
        </w:rPr>
        <w:t>Susan Tong</w:t>
      </w:r>
    </w:p>
    <w:p w:rsidR="00000000" w:rsidRDefault="00B30C30">
      <w:pPr>
        <w:rPr>
          <w:rFonts w:ascii="Times New Roman Bold" w:hAnsi="Times New Roman Bold"/>
        </w:rPr>
      </w:pPr>
    </w:p>
    <w:p w:rsidR="00000000" w:rsidRDefault="00B30C30">
      <w:pPr>
        <w:rPr>
          <w:rFonts w:ascii="Times New Roman Bold" w:hAnsi="Times New Roman Bold"/>
        </w:rPr>
      </w:pPr>
      <w:r>
        <w:rPr>
          <w:rFonts w:ascii="Times New Roman Bold" w:hAnsi="Times New Roman Bold"/>
        </w:rPr>
        <w:t>Course Delivery Method (check one):</w:t>
      </w:r>
    </w:p>
    <w:p w:rsidR="00000000" w:rsidRDefault="00B30C30">
      <w:pPr>
        <w:rPr>
          <w:rFonts w:ascii="Times New Roman Bold" w:hAnsi="Times New Roman Bold"/>
        </w:rPr>
      </w:pPr>
      <w:r>
        <w:rPr>
          <w:rFonts w:ascii="Times New Roman Bold" w:hAnsi="Times New Roman Bold"/>
        </w:rPr>
        <w:t xml:space="preserve">  Online (all instruction is online)</w:t>
      </w:r>
    </w:p>
    <w:p w:rsidR="00000000" w:rsidRDefault="00B30C30">
      <w:pPr>
        <w:tabs>
          <w:tab w:val="left" w:pos="990"/>
        </w:tabs>
        <w:rPr>
          <w:rFonts w:ascii="Times New Roman Bold" w:hAnsi="Times New Roman Bold"/>
        </w:rPr>
      </w:pPr>
      <w:r>
        <w:rPr>
          <w:rFonts w:ascii="Times New Roman Bold" w:hAnsi="Times New Roman Bold"/>
        </w:rPr>
        <w:t xml:space="preserve">  Hybrid online (instructi</w:t>
      </w:r>
      <w:r>
        <w:rPr>
          <w:rFonts w:ascii="Times New Roman Bold" w:hAnsi="Times New Roman Bold"/>
        </w:rPr>
        <w:t>on occurs both online and on campus)</w:t>
      </w:r>
    </w:p>
    <w:p w:rsidR="00000000" w:rsidRDefault="00B30C30">
      <w:pPr>
        <w:tabs>
          <w:tab w:val="left" w:pos="990"/>
        </w:tabs>
        <w:rPr>
          <w:rFonts w:ascii="Times New Roman Bold" w:hAnsi="Times New Roman Bold"/>
        </w:rPr>
      </w:pPr>
      <w:r>
        <w:rPr>
          <w:rFonts w:ascii="Times New Roman Bold" w:hAnsi="Times New Roman Bold"/>
        </w:rPr>
        <w:t xml:space="preserve">  *Other (please describe)  </w:t>
      </w:r>
    </w:p>
    <w:p w:rsidR="00000000" w:rsidRDefault="00B30C30">
      <w:pPr>
        <w:tabs>
          <w:tab w:val="left" w:pos="990"/>
        </w:tabs>
        <w:rPr>
          <w:rFonts w:ascii="Times New Roman Bold" w:hAnsi="Times New Roman Bold"/>
          <w:sz w:val="28"/>
        </w:rPr>
      </w:pPr>
      <w:r>
        <w:rPr>
          <w:rFonts w:ascii="Times New Roman Bold" w:hAnsi="Times New Roman Bold"/>
          <w:sz w:val="28"/>
        </w:rPr>
        <w:t>Online with optional (for students) on campus meetings which will be prescheduled to meet on specific days/times.  These meetings are not part of the required class contact hours.</w:t>
      </w:r>
    </w:p>
    <w:p w:rsidR="00000000" w:rsidRDefault="00B30C30">
      <w:pPr>
        <w:tabs>
          <w:tab w:val="left" w:pos="990"/>
        </w:tabs>
        <w:rPr>
          <w:rFonts w:ascii="Times New Roman Bold" w:hAnsi="Times New Roman Bold"/>
          <w:sz w:val="28"/>
        </w:rPr>
      </w:pPr>
    </w:p>
    <w:p w:rsidR="00000000" w:rsidRDefault="00B30C30">
      <w:pPr>
        <w:tabs>
          <w:tab w:val="left" w:pos="990"/>
        </w:tabs>
        <w:rPr>
          <w:rFonts w:ascii="Times New Roman Bold" w:hAnsi="Times New Roman Bold"/>
          <w:sz w:val="28"/>
        </w:rPr>
      </w:pPr>
      <w:r>
        <w:rPr>
          <w:rFonts w:ascii="Times New Roman Bold" w:hAnsi="Times New Roman Bold"/>
          <w:sz w:val="28"/>
        </w:rPr>
        <w:t xml:space="preserve"> </w:t>
      </w:r>
      <w:r>
        <w:rPr>
          <w:rFonts w:ascii="Times New Roman Bold" w:hAnsi="Times New Roman Bold"/>
        </w:rPr>
        <w:t>First Se</w:t>
      </w:r>
      <w:r>
        <w:rPr>
          <w:rFonts w:ascii="Times New Roman Bold" w:hAnsi="Times New Roman Bold"/>
        </w:rPr>
        <w:t xml:space="preserve">mester To Be Offered:  </w:t>
      </w:r>
      <w:r>
        <w:rPr>
          <w:rFonts w:ascii="Times New Roman Bold" w:hAnsi="Times New Roman Bold"/>
          <w:sz w:val="28"/>
        </w:rPr>
        <w:t>Spring 2013</w:t>
      </w:r>
    </w:p>
    <w:p w:rsidR="00000000" w:rsidRDefault="00B30C30">
      <w:pPr>
        <w:tabs>
          <w:tab w:val="left" w:pos="990"/>
        </w:tabs>
        <w:rPr>
          <w:rFonts w:ascii="Times New Roman Bold" w:hAnsi="Times New Roman Bold"/>
        </w:rPr>
      </w:pPr>
    </w:p>
    <w:p w:rsidR="00000000" w:rsidRDefault="00B30C30">
      <w:pPr>
        <w:tabs>
          <w:tab w:val="left" w:pos="990"/>
        </w:tabs>
        <w:rPr>
          <w:rFonts w:ascii="Times New Roman Bold" w:hAnsi="Times New Roman Bold"/>
        </w:rPr>
      </w:pPr>
    </w:p>
    <w:p w:rsidR="00000000" w:rsidRDefault="00B30C30">
      <w:pPr>
        <w:numPr>
          <w:ilvl w:val="0"/>
          <w:numId w:val="1"/>
        </w:numPr>
        <w:tabs>
          <w:tab w:val="left" w:pos="990"/>
        </w:tabs>
        <w:ind w:hanging="360"/>
        <w:rPr>
          <w:rFonts w:ascii="Times New Roman Bold" w:hAnsi="Times New Roman Bold"/>
        </w:rPr>
      </w:pPr>
      <w:r>
        <w:rPr>
          <w:rFonts w:ascii="Times New Roman Bold" w:hAnsi="Times New Roman Bold"/>
        </w:rPr>
        <w:tab/>
      </w:r>
      <w:r>
        <w:rPr>
          <w:rFonts w:ascii="Times New Roman Bold Italic" w:hAnsi="Times New Roman Bold Italic"/>
        </w:rPr>
        <w:t xml:space="preserve">Preliminary </w:t>
      </w:r>
      <w:r>
        <w:rPr>
          <w:rFonts w:ascii="Times New Roman Bold" w:hAnsi="Times New Roman Bold"/>
        </w:rPr>
        <w:t>Input from Colleagues and Administrators</w:t>
      </w:r>
    </w:p>
    <w:p w:rsidR="00000000" w:rsidRDefault="00B30C30">
      <w:pPr>
        <w:tabs>
          <w:tab w:val="left" w:pos="990"/>
        </w:tabs>
        <w:ind w:left="720"/>
      </w:pPr>
      <w:r>
        <w:t xml:space="preserve">As you develop your proposal and </w:t>
      </w:r>
      <w:r>
        <w:rPr>
          <w:rFonts w:ascii="Times New Roman Italic" w:hAnsi="Times New Roman Italic"/>
        </w:rPr>
        <w:t>consider</w:t>
      </w:r>
      <w:r>
        <w:t xml:space="preserve"> your course, please consult with your division and do some background research, including the following:</w:t>
      </w:r>
    </w:p>
    <w:p w:rsidR="00000000" w:rsidRDefault="00B30C30">
      <w:pPr>
        <w:numPr>
          <w:ilvl w:val="0"/>
          <w:numId w:val="2"/>
        </w:numPr>
        <w:tabs>
          <w:tab w:val="clear" w:pos="240"/>
          <w:tab w:val="num" w:pos="960"/>
          <w:tab w:val="left" w:pos="990"/>
        </w:tabs>
        <w:ind w:left="1680" w:hanging="960"/>
        <w:rPr>
          <w:rFonts w:ascii="Times New Roman Bold" w:hAnsi="Times New Roman Bold"/>
          <w:sz w:val="28"/>
        </w:rPr>
      </w:pPr>
      <w:r>
        <w:rPr>
          <w:rFonts w:ascii="Times New Roman Bold" w:hAnsi="Times New Roman Bold"/>
        </w:rPr>
        <w:t xml:space="preserve"> </w:t>
      </w:r>
      <w:r>
        <w:rPr>
          <w:rFonts w:ascii="Times New Roman Italic" w:hAnsi="Times New Roman Italic"/>
        </w:rPr>
        <w:t>Consult Online Le</w:t>
      </w:r>
      <w:r>
        <w:rPr>
          <w:rFonts w:ascii="Times New Roman Italic" w:hAnsi="Times New Roman Italic"/>
        </w:rPr>
        <w:t>arning Support staf</w:t>
      </w:r>
      <w:r>
        <w:rPr>
          <w:noProof/>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ge">
                  <wp:posOffset>4793615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cap="flat">
                          <a:solidFill>
                            <a:srgbClr val="000000"/>
                          </a:solidFill>
                          <a:prstDash val="solid"/>
                          <a:round/>
                          <a:headEnd/>
                          <a:tailEnd/>
                        </a:ln>
                        <a:extLst>
                          <a:ext uri="{909E8E84-426E-40dd-AFC4-6F175D3DCCD1}">
                            <a14:hiddenFill xmlns:a14="http://schemas.microsoft.com/office/drawing/2010/main">
                              <a:noFill/>
                            </a14:hiddenFill>
                          </a:ext>
                        </a:extLst>
                      </wps:spPr>
                      <wps:txbx>
                        <w:txbxContent>
                          <w:p w:rsidR="00000000" w:rsidRDefault="00B30C30">
                            <w:pPr>
                              <w:pStyle w:val="FreeForm"/>
                              <w:rPr>
                                <w:rFonts w:eastAsia="Times New Roman"/>
                                <w:color w:val="auto"/>
                                <w:sz w:val="20"/>
                                <w:lang w:val="en-US" w:eastAsia="en-US" w:bidi="x-none"/>
                              </w:rPr>
                            </w:pPr>
                          </w:p>
                        </w:txbxContent>
                      </wps:txbx>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77.45pt" to="540pt,37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" strokeweight="1.25pt">
                <v:fill o:detectmouseclick="t"/>
                <w10:wrap anchorx="page" anchory="page"/>
              </v:line>
            </w:pict>
          </mc:Fallback>
        </mc:AlternateContent>
      </w:r>
      <w:r>
        <w:rPr>
          <w:rFonts w:ascii="Times New Roman Italic" w:hAnsi="Times New Roman Italic"/>
        </w:rPr>
        <w:t>f (</w:t>
      </w:r>
      <w:hyperlink r:id="rId8" w:history="1">
        <w:r>
          <w:rPr>
            <w:rStyle w:val="Hyperlink1"/>
            <w:rFonts w:ascii="Times New Roman Italic" w:hAnsi="Times New Roman Italic"/>
          </w:rPr>
          <w:t>bbhelp@chabotcollege.edu</w:t>
        </w:r>
      </w:hyperlink>
      <w:r>
        <w:rPr>
          <w:rFonts w:ascii="Times New Roman Italic" w:hAnsi="Times New Roman Italic"/>
        </w:rPr>
        <w:t xml:space="preserve">) for Blackboard resources/training and information on this proposal/approval process. </w:t>
      </w:r>
      <w:r>
        <w:rPr>
          <w:rFonts w:ascii="Times New Roman Bold" w:hAnsi="Times New Roman Bold"/>
        </w:rPr>
        <w:t>Date(s) completed:</w:t>
      </w:r>
      <w:r>
        <w:rPr>
          <w:rFonts w:ascii="Times New Roman Bold Italic" w:hAnsi="Times New Roman Bold Italic"/>
        </w:rPr>
        <w:t xml:space="preserve"> </w:t>
      </w:r>
      <w:r>
        <w:rPr>
          <w:rFonts w:ascii="Times New Roman Bold" w:hAnsi="Times New Roman Bold"/>
          <w:sz w:val="28"/>
        </w:rPr>
        <w:t xml:space="preserve"> August 15, Lisa Ulibarri</w:t>
      </w:r>
    </w:p>
    <w:p w:rsidR="00000000" w:rsidRDefault="00B30C30">
      <w:pPr>
        <w:tabs>
          <w:tab w:val="left" w:pos="990"/>
        </w:tabs>
        <w:ind w:left="1440" w:hanging="720"/>
        <w:rPr>
          <w:rFonts w:ascii="Times New Roman Bold" w:hAnsi="Times New Roman Bold"/>
        </w:rPr>
      </w:pPr>
    </w:p>
    <w:p w:rsidR="00000000" w:rsidRDefault="00B30C30">
      <w:pPr>
        <w:tabs>
          <w:tab w:val="left" w:pos="990"/>
        </w:tabs>
        <w:ind w:left="720"/>
      </w:pPr>
      <w:r>
        <w:rPr>
          <w:rFonts w:ascii="Times New Roman Bold" w:hAnsi="Times New Roman Bold"/>
        </w:rPr>
        <w:t xml:space="preserve">  b.  </w:t>
      </w:r>
      <w:r>
        <w:t>Review similar course</w:t>
      </w:r>
      <w:r>
        <w:t>s.  Are similar courses offered online at other</w:t>
      </w:r>
    </w:p>
    <w:p w:rsidR="00000000" w:rsidRDefault="00B30C30">
      <w:pPr>
        <w:tabs>
          <w:tab w:val="left" w:pos="990"/>
        </w:tabs>
        <w:ind w:left="720"/>
        <w:rPr>
          <w:rFonts w:ascii="Times New Roman Bold" w:hAnsi="Times New Roman Bold"/>
        </w:rPr>
      </w:pPr>
      <w:r>
        <w:tab/>
        <w:t xml:space="preserve">colleges?  If so, </w:t>
      </w:r>
      <w:r>
        <w:rPr>
          <w:rFonts w:ascii="Times New Roman Bold" w:hAnsi="Times New Roman Bold"/>
        </w:rPr>
        <w:t xml:space="preserve">note the college(s). </w:t>
      </w:r>
    </w:p>
    <w:p w:rsidR="00000000" w:rsidRDefault="00B30C30">
      <w:pPr>
        <w:tabs>
          <w:tab w:val="left" w:pos="990"/>
        </w:tabs>
        <w:ind w:left="720"/>
        <w:rPr>
          <w:rFonts w:ascii="Times New Roman Bold" w:hAnsi="Times New Roman Bold"/>
        </w:rPr>
      </w:pPr>
    </w:p>
    <w:p w:rsidR="00000000" w:rsidRDefault="00B30C30">
      <w:pPr>
        <w:tabs>
          <w:tab w:val="left" w:pos="990"/>
        </w:tabs>
        <w:ind w:left="720"/>
        <w:rPr>
          <w:rFonts w:ascii="Times New Roman Bold Italic" w:hAnsi="Times New Roman Bold Italic"/>
          <w:sz w:val="28"/>
        </w:rPr>
      </w:pPr>
      <w:r>
        <w:rPr>
          <w:rFonts w:ascii="Times New Roman Bold" w:hAnsi="Times New Roman Bold"/>
          <w:sz w:val="28"/>
        </w:rPr>
        <w:t xml:space="preserve"> Checked nine California community colleges (Los Angeles Mission College, Bakersfield, Fullerton, Los Angeles Southwest College, City College of San Francisco, Colleg</w:t>
      </w:r>
      <w:r>
        <w:rPr>
          <w:rFonts w:ascii="Times New Roman Bold" w:hAnsi="Times New Roman Bold"/>
          <w:sz w:val="28"/>
        </w:rPr>
        <w:t>e of San Mateo, Diablo Valley, Cabrillo  and Los Medanos)  Only two of the nine colleges offered this course.    One of the two Los Angeles Mission College offered one evening section and one online section.</w:t>
      </w:r>
    </w:p>
    <w:p w:rsidR="00000000" w:rsidRDefault="00B30C30">
      <w:pPr>
        <w:tabs>
          <w:tab w:val="left" w:pos="990"/>
        </w:tabs>
        <w:ind w:left="720"/>
        <w:rPr>
          <w:rFonts w:ascii="Times New Roman Bold" w:hAnsi="Times New Roman Bold"/>
        </w:rPr>
      </w:pPr>
    </w:p>
    <w:p w:rsidR="00000000" w:rsidRDefault="00B30C30">
      <w:pPr>
        <w:tabs>
          <w:tab w:val="left" w:pos="990"/>
        </w:tabs>
        <w:ind w:left="720"/>
        <w:rPr>
          <w:rFonts w:ascii="Times New Roman Italic" w:hAnsi="Times New Roman Italic"/>
        </w:rPr>
      </w:pPr>
      <w:r>
        <w:rPr>
          <w:rFonts w:ascii="Monaco" w:hAnsi="Monaco"/>
        </w:rPr>
        <w:t xml:space="preserve"> </w:t>
      </w:r>
      <w:r>
        <w:rPr>
          <w:rFonts w:ascii="Times New Roman Bold" w:hAnsi="Times New Roman Bold"/>
        </w:rPr>
        <w:t>c</w:t>
      </w:r>
      <w:r>
        <w:t>.  Meet with your Division Dean and subdivisi</w:t>
      </w:r>
      <w:r>
        <w:t xml:space="preserve">on colleagues to secure </w:t>
      </w:r>
      <w:r>
        <w:rPr>
          <w:rFonts w:ascii="Times New Roman Italic" w:hAnsi="Times New Roman Italic"/>
        </w:rPr>
        <w:t>preliminary</w:t>
      </w:r>
    </w:p>
    <w:p w:rsidR="00000000" w:rsidRDefault="00B30C30">
      <w:pPr>
        <w:tabs>
          <w:tab w:val="left" w:pos="990"/>
        </w:tabs>
        <w:ind w:left="720"/>
        <w:rPr>
          <w:rFonts w:ascii="Times New Roman Bold" w:hAnsi="Times New Roman Bold"/>
        </w:rPr>
      </w:pPr>
      <w:r>
        <w:tab/>
        <w:t xml:space="preserve">support for offering this course </w:t>
      </w:r>
      <w:r>
        <w:rPr>
          <w:rFonts w:ascii="Times New Roman Italic" w:hAnsi="Times New Roman Italic"/>
        </w:rPr>
        <w:t>in online/hybrid format</w:t>
      </w:r>
      <w:r>
        <w:t xml:space="preserve">.  </w:t>
      </w:r>
      <w:r>
        <w:rPr>
          <w:rFonts w:ascii="Times New Roman Bold" w:hAnsi="Times New Roman Bold"/>
        </w:rPr>
        <w:t>Date completed:</w:t>
      </w:r>
    </w:p>
    <w:p w:rsidR="00000000" w:rsidRDefault="00B30C30">
      <w:pPr>
        <w:tabs>
          <w:tab w:val="left" w:pos="990"/>
        </w:tabs>
        <w:ind w:left="720"/>
        <w:rPr>
          <w:rFonts w:ascii="Times New Roman Bold" w:hAnsi="Times New Roman Bold"/>
        </w:rPr>
      </w:pPr>
    </w:p>
    <w:p w:rsidR="00000000" w:rsidRDefault="00B30C30">
      <w:pPr>
        <w:tabs>
          <w:tab w:val="left" w:pos="990"/>
        </w:tabs>
        <w:ind w:left="720"/>
        <w:rPr>
          <w:rFonts w:ascii="Times New Roman Bold" w:hAnsi="Times New Roman Bold"/>
        </w:rPr>
      </w:pPr>
      <w:r>
        <w:rPr>
          <w:rFonts w:ascii="Times New Roman Bold" w:hAnsi="Times New Roman Bold"/>
          <w:sz w:val="28"/>
        </w:rPr>
        <w:t xml:space="preserve"> This course is  essential for our new  transfer major in Sociology.  For at least the past year Dr. Mendoza and I have discussed my teaching </w:t>
      </w:r>
      <w:r>
        <w:rPr>
          <w:rFonts w:ascii="Times New Roman Bold" w:hAnsi="Times New Roman Bold"/>
          <w:sz w:val="28"/>
        </w:rPr>
        <w:lastRenderedPageBreak/>
        <w:t>t</w:t>
      </w:r>
      <w:r>
        <w:rPr>
          <w:rFonts w:ascii="Times New Roman Bold" w:hAnsi="Times New Roman Bold"/>
          <w:sz w:val="28"/>
        </w:rPr>
        <w:t>his course as an online course with optional student meetings and agreed that it would be taught for the first time in the Spring, 2013.   Dr. Mendoza and I have met numerous times to discuss this course being offered as a hybrid. Our discipline needs this</w:t>
      </w:r>
      <w:r>
        <w:rPr>
          <w:rFonts w:ascii="Times New Roman Bold" w:hAnsi="Times New Roman Bold"/>
          <w:sz w:val="28"/>
        </w:rPr>
        <w:t xml:space="preserve"> course for our student majors and Dr. Mendoza and I agreed that an online format would best meet  to meet the needs of  our majors since an online format would “reach” the greatest number of students. </w:t>
      </w:r>
      <w:r>
        <w:rPr>
          <w:rFonts w:ascii="Times New Roman Bold Italic" w:hAnsi="Times New Roman Bold Italic"/>
        </w:rPr>
        <w:t xml:space="preserve"> </w:t>
      </w:r>
    </w:p>
    <w:p w:rsidR="00000000" w:rsidRDefault="00B30C30">
      <w:pPr>
        <w:ind w:left="720"/>
        <w:rPr>
          <w:rFonts w:ascii="Times New Roman Bold" w:hAnsi="Times New Roman Bold"/>
        </w:rPr>
      </w:pPr>
    </w:p>
    <w:p w:rsidR="00000000" w:rsidRDefault="00B30C30">
      <w:pPr>
        <w:pStyle w:val="ListParagraph"/>
        <w:numPr>
          <w:ilvl w:val="0"/>
          <w:numId w:val="1"/>
        </w:numPr>
        <w:ind w:hanging="360"/>
        <w:rPr>
          <w:rFonts w:ascii="Times New Roman Bold" w:hAnsi="Times New Roman Bold"/>
        </w:rPr>
      </w:pPr>
      <w:r>
        <w:t xml:space="preserve">    </w:t>
      </w:r>
      <w:r>
        <w:rPr>
          <w:rFonts w:ascii="Times New Roman Bold" w:hAnsi="Times New Roman Bold"/>
        </w:rPr>
        <w:t>Develop Proposal And Consult With Colleagues:</w:t>
      </w:r>
    </w:p>
    <w:p w:rsidR="00000000" w:rsidRDefault="00B30C30">
      <w:pPr>
        <w:numPr>
          <w:ilvl w:val="0"/>
          <w:numId w:val="3"/>
        </w:numPr>
        <w:tabs>
          <w:tab w:val="clear" w:pos="432"/>
          <w:tab w:val="num" w:pos="1152"/>
        </w:tabs>
        <w:ind w:left="1152" w:hanging="432"/>
        <w:rPr>
          <w:rFonts w:ascii="Times New Roman Bold" w:hAnsi="Times New Roman Bold"/>
        </w:rPr>
      </w:pPr>
      <w:r>
        <w:t xml:space="preserve"> </w:t>
      </w:r>
      <w:r>
        <w:t xml:space="preserve">Consult with other faculty experienced in DE. </w:t>
      </w:r>
      <w:r>
        <w:rPr>
          <w:rFonts w:ascii="Times New Roman Bold" w:hAnsi="Times New Roman Bold"/>
        </w:rPr>
        <w:t>With whom did you consult?</w:t>
      </w:r>
    </w:p>
    <w:p w:rsidR="00000000" w:rsidRDefault="00B30C30">
      <w:pPr>
        <w:ind w:left="720"/>
        <w:rPr>
          <w:rFonts w:ascii="Times New Roman Bold" w:hAnsi="Times New Roman Bold"/>
        </w:rPr>
      </w:pPr>
    </w:p>
    <w:p w:rsidR="00000000" w:rsidRDefault="00B30C30">
      <w:pPr>
        <w:ind w:left="720"/>
        <w:rPr>
          <w:rFonts w:ascii="Times New Roman Bold Italic" w:hAnsi="Times New Roman Bold Italic"/>
        </w:rPr>
      </w:pPr>
      <w:r>
        <w:rPr>
          <w:rFonts w:ascii="Times New Roman Bold" w:hAnsi="Times New Roman Bold"/>
          <w:sz w:val="28"/>
        </w:rPr>
        <w:t xml:space="preserve"> I have already taught numerous online courses at Chabot College including Soci 1, 3, 4  and 10.  I currently teach two online courses a semester and have taught online for over seve</w:t>
      </w:r>
      <w:r>
        <w:rPr>
          <w:rFonts w:ascii="Times New Roman Bold" w:hAnsi="Times New Roman Bold"/>
          <w:sz w:val="28"/>
        </w:rPr>
        <w:t xml:space="preserve">n years. </w:t>
      </w:r>
      <w:r>
        <w:rPr>
          <w:rFonts w:ascii="Times New Roman Bold Italic" w:hAnsi="Times New Roman Bold Italic"/>
        </w:rPr>
        <w:t xml:space="preserve"> </w:t>
      </w:r>
    </w:p>
    <w:p w:rsidR="00000000" w:rsidRDefault="00B30C30">
      <w:pPr>
        <w:ind w:left="1440"/>
        <w:rPr>
          <w:rFonts w:ascii="Times New Roman Bold Italic" w:hAnsi="Times New Roman Bold Italic"/>
        </w:rPr>
      </w:pPr>
    </w:p>
    <w:p w:rsidR="00000000" w:rsidRDefault="00B30C30">
      <w:pPr>
        <w:numPr>
          <w:ilvl w:val="0"/>
          <w:numId w:val="4"/>
        </w:numPr>
        <w:tabs>
          <w:tab w:val="clear" w:pos="253"/>
          <w:tab w:val="num" w:pos="973"/>
        </w:tabs>
        <w:ind w:left="973" w:hanging="253"/>
      </w:pPr>
      <w:r>
        <w:rPr>
          <w:rFonts w:ascii="Times New Roman Bold" w:hAnsi="Times New Roman Bold"/>
        </w:rPr>
        <w:t xml:space="preserve"> </w:t>
      </w:r>
      <w:r>
        <w:t xml:space="preserve">Review your </w:t>
      </w:r>
      <w:r>
        <w:rPr>
          <w:rFonts w:ascii="Times New Roman Italic" w:hAnsi="Times New Roman Italic"/>
        </w:rPr>
        <w:t xml:space="preserve">completed </w:t>
      </w:r>
      <w:r>
        <w:t xml:space="preserve">proposal with your subdivision colleagues.  </w:t>
      </w:r>
      <w:r>
        <w:rPr>
          <w:rFonts w:ascii="Times New Roman Bold" w:hAnsi="Times New Roman Bold"/>
        </w:rPr>
        <w:t xml:space="preserve">Attach a </w:t>
      </w:r>
      <w:r>
        <w:rPr>
          <w:rFonts w:ascii="Times New Roman Bold" w:hAnsi="Times New Roman Bold"/>
        </w:rPr>
        <w:tab/>
        <w:t>separate page</w:t>
      </w:r>
      <w:r>
        <w:t xml:space="preserve"> listing attendees, meeting date, and a summary of the </w:t>
      </w:r>
      <w:r>
        <w:tab/>
        <w:t xml:space="preserve">recommendations or reservations of your division/subdivision. </w:t>
      </w:r>
    </w:p>
    <w:p w:rsidR="00000000" w:rsidRDefault="00B30C30">
      <w:pPr>
        <w:ind w:left="720"/>
      </w:pPr>
    </w:p>
    <w:p w:rsidR="00000000" w:rsidRDefault="00B30C30">
      <w:pPr>
        <w:ind w:left="720"/>
        <w:rPr>
          <w:rFonts w:ascii="Times New Roman Bold" w:hAnsi="Times New Roman Bold"/>
        </w:rPr>
      </w:pPr>
      <w:r>
        <w:rPr>
          <w:rFonts w:ascii="Times New Roman Bold" w:hAnsi="Times New Roman Bold"/>
          <w:sz w:val="28"/>
        </w:rPr>
        <w:t xml:space="preserve"> I have submitted my COMPLETED pro</w:t>
      </w:r>
      <w:r>
        <w:rPr>
          <w:rFonts w:ascii="Times New Roman Bold" w:hAnsi="Times New Roman Bold"/>
          <w:sz w:val="28"/>
        </w:rPr>
        <w:t xml:space="preserve">posal to Dr. Mendoza for feedback.  </w:t>
      </w:r>
    </w:p>
    <w:p w:rsidR="00000000" w:rsidRDefault="00B30C30">
      <w:pPr>
        <w:rPr>
          <w:rFonts w:ascii="Times New Roman Bold" w:hAnsi="Times New Roman Bold"/>
        </w:rPr>
      </w:pPr>
    </w:p>
    <w:p w:rsidR="00000000" w:rsidRDefault="00B30C30">
      <w:pPr>
        <w:rPr>
          <w:rFonts w:ascii="Times New Roman Bold" w:hAnsi="Times New Roman Bold"/>
        </w:rPr>
      </w:pPr>
      <w:r>
        <w:rPr>
          <w:rFonts w:ascii="Times New Roman Bold" w:hAnsi="Times New Roman Bold"/>
        </w:rPr>
        <w:t xml:space="preserve">3. </w:t>
      </w:r>
      <w:r>
        <w:rPr>
          <w:rFonts w:ascii="Times New Roman Bold" w:hAnsi="Times New Roman Bold"/>
        </w:rPr>
        <w:tab/>
        <w:t>Student Benefits</w:t>
      </w:r>
    </w:p>
    <w:p w:rsidR="00000000" w:rsidRDefault="00B30C30">
      <w:pPr>
        <w:numPr>
          <w:ilvl w:val="0"/>
          <w:numId w:val="5"/>
        </w:numPr>
        <w:tabs>
          <w:tab w:val="clear" w:pos="360"/>
          <w:tab w:val="num" w:pos="1080"/>
        </w:tabs>
        <w:ind w:left="1080" w:hanging="360"/>
      </w:pPr>
      <w:r>
        <w:t xml:space="preserve">How will this course meet student needs?  Are there learning opportunities made possible in an online or hybrid online course that might not be available in a traditional course? </w:t>
      </w:r>
    </w:p>
    <w:p w:rsidR="00000000" w:rsidRDefault="00B30C30">
      <w:pPr>
        <w:numPr>
          <w:ilvl w:val="0"/>
          <w:numId w:val="5"/>
        </w:numPr>
        <w:tabs>
          <w:tab w:val="clear" w:pos="360"/>
          <w:tab w:val="num" w:pos="1080"/>
        </w:tabs>
        <w:ind w:left="1080" w:hanging="360"/>
      </w:pPr>
    </w:p>
    <w:p w:rsidR="00000000" w:rsidRDefault="00B30C30">
      <w:pPr>
        <w:tabs>
          <w:tab w:val="left" w:pos="1080"/>
        </w:tabs>
        <w:rPr>
          <w:rFonts w:ascii="Times New Roman Bold Italic" w:hAnsi="Times New Roman Bold Italic"/>
          <w:sz w:val="28"/>
        </w:rPr>
      </w:pPr>
      <w:r>
        <w:rPr>
          <w:sz w:val="28"/>
        </w:rPr>
        <w:t xml:space="preserve"> </w:t>
      </w:r>
      <w:r>
        <w:rPr>
          <w:rFonts w:ascii="Times New Roman Bold" w:hAnsi="Times New Roman Bold"/>
          <w:sz w:val="28"/>
        </w:rPr>
        <w:t>Our reasoning f</w:t>
      </w:r>
      <w:r>
        <w:rPr>
          <w:rFonts w:ascii="Times New Roman Bold" w:hAnsi="Times New Roman Bold"/>
          <w:sz w:val="28"/>
        </w:rPr>
        <w:t>or choosing an online format with optional meeting dates was because our discipline can only offer one section of this course and no day/time would meet the needs of all of our students.  If the course was offered in the day, night students couldn’t take i</w:t>
      </w:r>
      <w:r>
        <w:rPr>
          <w:rFonts w:ascii="Times New Roman Bold" w:hAnsi="Times New Roman Bold"/>
          <w:sz w:val="28"/>
        </w:rPr>
        <w:t>t and vice versa.  If we offered it on a Monday/Wednesday then students who could only take it on Tuesday/Thursday would be unable to enroll, etc. By offering this course as an online course with optional class sessions we are  attempting to provide studen</w:t>
      </w:r>
      <w:r>
        <w:rPr>
          <w:rFonts w:ascii="Times New Roman Bold" w:hAnsi="Times New Roman Bold"/>
          <w:sz w:val="28"/>
        </w:rPr>
        <w:t>ts with the greatest flexibility.</w:t>
      </w:r>
    </w:p>
    <w:p w:rsidR="00000000" w:rsidRDefault="00B30C30">
      <w:pPr>
        <w:tabs>
          <w:tab w:val="left" w:pos="1080"/>
        </w:tabs>
      </w:pPr>
      <w:r>
        <w:rPr>
          <w:rFonts w:ascii="Times New Roman Italic" w:hAnsi="Times New Roman Italic"/>
        </w:rPr>
        <w:t xml:space="preserve"> </w:t>
      </w:r>
    </w:p>
    <w:p w:rsidR="00000000" w:rsidRDefault="00B30C30">
      <w:pPr>
        <w:numPr>
          <w:ilvl w:val="0"/>
          <w:numId w:val="5"/>
        </w:numPr>
        <w:tabs>
          <w:tab w:val="clear" w:pos="360"/>
          <w:tab w:val="num" w:pos="1080"/>
        </w:tabs>
        <w:ind w:left="1080" w:hanging="360"/>
      </w:pPr>
      <w:r>
        <w:t xml:space="preserve">If this course has previously been offered at Chabot using this delivery method, what have you learned from prior instructors that will influence your instruction in this course?  </w:t>
      </w:r>
      <w:r>
        <w:rPr>
          <w:rFonts w:ascii="Times New Roman Bold Italic" w:hAnsi="Times New Roman Bold Italic"/>
        </w:rPr>
        <w:t>Not applicable.</w:t>
      </w:r>
    </w:p>
    <w:p w:rsidR="00000000" w:rsidRDefault="00B30C30"/>
    <w:p w:rsidR="00000000" w:rsidRDefault="00B30C30">
      <w:pPr>
        <w:numPr>
          <w:ilvl w:val="0"/>
          <w:numId w:val="6"/>
        </w:numPr>
        <w:ind w:hanging="560"/>
        <w:rPr>
          <w:rFonts w:ascii="Times New Roman Bold" w:hAnsi="Times New Roman Bold"/>
        </w:rPr>
      </w:pPr>
      <w:r>
        <w:rPr>
          <w:rFonts w:ascii="Times New Roman Bold" w:hAnsi="Times New Roman Bold"/>
        </w:rPr>
        <w:t>Course Content Delivery</w:t>
      </w:r>
      <w:r>
        <w:rPr>
          <w:rFonts w:ascii="Times New Roman Bold" w:hAnsi="Times New Roman Bold"/>
        </w:rPr>
        <w:t xml:space="preserve">-  </w:t>
      </w:r>
    </w:p>
    <w:p w:rsidR="00000000" w:rsidRDefault="00B30C30">
      <w:pPr>
        <w:rPr>
          <w:rFonts w:ascii="Times New Roman Bold" w:hAnsi="Times New Roman Bold"/>
          <w:u w:val="single"/>
        </w:rPr>
      </w:pPr>
    </w:p>
    <w:p w:rsidR="00000000" w:rsidRDefault="00B30C30">
      <w:pPr>
        <w:numPr>
          <w:ilvl w:val="0"/>
          <w:numId w:val="7"/>
        </w:numPr>
        <w:tabs>
          <w:tab w:val="clear" w:pos="360"/>
          <w:tab w:val="num" w:pos="1080"/>
        </w:tabs>
        <w:ind w:left="1080" w:hanging="360"/>
        <w:rPr>
          <w:rFonts w:ascii="Times New Roman Italic" w:hAnsi="Times New Roman Italic"/>
        </w:rPr>
      </w:pPr>
      <w:r>
        <w:t xml:space="preserve">The total number of contact hours in your course should approximate the equivalent number of hours required in an on-campus setting.  For example, a 3-unit course typically meets on campus for 54 contact hours of instruction, assessment, discussion, </w:t>
      </w:r>
      <w:r>
        <w:lastRenderedPageBreak/>
        <w:t>a</w:t>
      </w:r>
      <w:r>
        <w:t>nd group activities.  In the Carnegie unit system, students are also expected to invest two hours “outside of class” for every hour in class on reading, studying, preparing assignments, and other homework; these additional hours are not considered to be “c</w:t>
      </w:r>
      <w:r>
        <w:t xml:space="preserve">ontact hours”.  Account for the contact hours in your proposal </w:t>
      </w:r>
      <w:r>
        <w:rPr>
          <w:rFonts w:ascii="Times New Roman Bold Italic" w:hAnsi="Times New Roman Bold Italic"/>
        </w:rPr>
        <w:t>in a clear, detailed and specific way</w:t>
      </w:r>
      <w:r>
        <w:t>.  (</w:t>
      </w:r>
      <w:r>
        <w:rPr>
          <w:rFonts w:ascii="Times New Roman Italic" w:hAnsi="Times New Roman Italic"/>
        </w:rPr>
        <w:t>PLEASE NOTE: For a more detailed explanation of “contact hours”, be sure to see the Addendum attached to this form.)</w:t>
      </w:r>
    </w:p>
    <w:p w:rsidR="00000000" w:rsidRDefault="00B30C30">
      <w:pPr>
        <w:tabs>
          <w:tab w:val="left" w:pos="1080"/>
        </w:tabs>
        <w:rPr>
          <w:rFonts w:ascii="Times New Roman Italic" w:hAnsi="Times New Roman Italic"/>
        </w:rPr>
      </w:pPr>
    </w:p>
    <w:p w:rsidR="00000000" w:rsidRDefault="00B30C30">
      <w:pPr>
        <w:numPr>
          <w:ilvl w:val="0"/>
          <w:numId w:val="7"/>
        </w:numPr>
        <w:tabs>
          <w:tab w:val="clear" w:pos="360"/>
          <w:tab w:val="num" w:pos="1080"/>
        </w:tabs>
        <w:ind w:left="1080" w:hanging="360"/>
        <w:rPr>
          <w:rFonts w:ascii="Times New Roman Bold Italic" w:hAnsi="Times New Roman Bold Italic"/>
        </w:rPr>
      </w:pPr>
      <w:r>
        <w:t>What percentage of the course will</w:t>
      </w:r>
      <w:r>
        <w:t xml:space="preserve"> be on-campus, if any?  What percentage of the course will consist of online lecture </w:t>
      </w:r>
      <w:r>
        <w:rPr>
          <w:rFonts w:ascii="Times New Roman Italic" w:hAnsi="Times New Roman Italic"/>
        </w:rPr>
        <w:t>(text, presentations, podcasts, video), class discussions (discussion board forums), group projects (blogs, journals), online resources (Publisher content/websites</w:t>
      </w:r>
      <w:r>
        <w:t xml:space="preserve">, </w:t>
      </w:r>
      <w:r>
        <w:rPr>
          <w:rFonts w:ascii="Times New Roman Italic" w:hAnsi="Times New Roman Italic"/>
        </w:rPr>
        <w:t>course</w:t>
      </w:r>
      <w:r>
        <w:t xml:space="preserve"> </w:t>
      </w:r>
      <w:r>
        <w:rPr>
          <w:rFonts w:ascii="Times New Roman Italic" w:hAnsi="Times New Roman Italic"/>
        </w:rPr>
        <w:t>cartridges/packages), assignments, student research, reading, writing, &amp; assessments?</w:t>
      </w:r>
      <w:r>
        <w:t xml:space="preserve">  </w:t>
      </w:r>
      <w:r>
        <w:rPr>
          <w:rFonts w:ascii="Times New Roman Bold Italic" w:hAnsi="Times New Roman Bold Italic"/>
        </w:rPr>
        <w:t>Please be sure to list each of your contact hour/instructional activities and indicate how these will be delivered throughout the course and the amount of hours or perc</w:t>
      </w:r>
      <w:r>
        <w:rPr>
          <w:rFonts w:ascii="Times New Roman Bold Italic" w:hAnsi="Times New Roman Bold Italic"/>
        </w:rPr>
        <w:t>entage that they will entail.</w:t>
      </w:r>
    </w:p>
    <w:p w:rsidR="00000000" w:rsidRDefault="00B30C30">
      <w:pPr>
        <w:numPr>
          <w:ilvl w:val="0"/>
          <w:numId w:val="7"/>
        </w:numPr>
        <w:tabs>
          <w:tab w:val="clear" w:pos="360"/>
          <w:tab w:val="num" w:pos="1080"/>
        </w:tabs>
        <w:ind w:left="1080" w:hanging="360"/>
      </w:pPr>
      <w:r>
        <w:t>Will any portion of your course be synchronous, requiring students to be online at the same time?  If so, describe those activities, and how you will provide flexibility for students who may be unable to participate at any giv</w:t>
      </w:r>
      <w:r>
        <w:t>en time.</w:t>
      </w:r>
    </w:p>
    <w:p w:rsidR="00000000" w:rsidRDefault="00B30C30">
      <w:pPr>
        <w:tabs>
          <w:tab w:val="left" w:pos="1080"/>
        </w:tabs>
      </w:pPr>
    </w:p>
    <w:p w:rsidR="00000000" w:rsidRDefault="00B30C30">
      <w:pPr>
        <w:tabs>
          <w:tab w:val="left" w:pos="1080"/>
        </w:tabs>
        <w:rPr>
          <w:rFonts w:ascii="Times New Roman Bold" w:hAnsi="Times New Roman Bold"/>
          <w:sz w:val="28"/>
        </w:rPr>
      </w:pPr>
      <w:r>
        <w:rPr>
          <w:rFonts w:ascii="Times New Roman Bold" w:hAnsi="Times New Roman Bold"/>
          <w:sz w:val="28"/>
        </w:rPr>
        <w:t>This course will consist of 17 weeks of classes, three academic hours per week plus an online final exam during finals week.</w:t>
      </w:r>
    </w:p>
    <w:p w:rsidR="00000000" w:rsidRDefault="00B30C30">
      <w:pPr>
        <w:tabs>
          <w:tab w:val="left" w:pos="1080"/>
        </w:tabs>
        <w:rPr>
          <w:rFonts w:ascii="Times New Roman Bold" w:hAnsi="Times New Roman Bold"/>
          <w:sz w:val="28"/>
        </w:rPr>
      </w:pPr>
    </w:p>
    <w:p w:rsidR="00000000" w:rsidRDefault="00B30C30">
      <w:pPr>
        <w:tabs>
          <w:tab w:val="left" w:pos="1080"/>
        </w:tabs>
        <w:rPr>
          <w:rFonts w:ascii="Times New Roman Bold" w:hAnsi="Times New Roman Bold"/>
          <w:sz w:val="28"/>
        </w:rPr>
      </w:pPr>
      <w:r>
        <w:rPr>
          <w:rFonts w:ascii="Times New Roman Bold" w:hAnsi="Times New Roman Bold"/>
          <w:sz w:val="28"/>
        </w:rPr>
        <w:t>Each class session will include:</w:t>
      </w:r>
    </w:p>
    <w:p w:rsidR="00000000" w:rsidRDefault="00B30C30">
      <w:pPr>
        <w:numPr>
          <w:ilvl w:val="0"/>
          <w:numId w:val="8"/>
        </w:numPr>
        <w:tabs>
          <w:tab w:val="left" w:pos="1080"/>
        </w:tabs>
        <w:ind w:hanging="280"/>
        <w:rPr>
          <w:rFonts w:ascii="Times New Roman Bold" w:hAnsi="Times New Roman Bold"/>
          <w:sz w:val="28"/>
        </w:rPr>
      </w:pPr>
      <w:r>
        <w:rPr>
          <w:rFonts w:ascii="Times New Roman Bold" w:hAnsi="Times New Roman Bold"/>
          <w:sz w:val="28"/>
        </w:rPr>
        <w:t xml:space="preserve"> 40 minute lecture/review</w:t>
      </w:r>
    </w:p>
    <w:p w:rsidR="00000000" w:rsidRDefault="00B30C30">
      <w:pPr>
        <w:numPr>
          <w:ilvl w:val="0"/>
          <w:numId w:val="8"/>
        </w:numPr>
        <w:tabs>
          <w:tab w:val="left" w:pos="1080"/>
        </w:tabs>
        <w:ind w:hanging="280"/>
        <w:rPr>
          <w:rFonts w:ascii="Times New Roman Bold" w:hAnsi="Times New Roman Bold"/>
          <w:sz w:val="28"/>
        </w:rPr>
      </w:pPr>
      <w:r>
        <w:rPr>
          <w:rFonts w:ascii="Times New Roman Bold" w:hAnsi="Times New Roman Bold"/>
          <w:sz w:val="28"/>
        </w:rPr>
        <w:t>minimum of a 10 minute question and answer</w:t>
      </w:r>
    </w:p>
    <w:p w:rsidR="00000000" w:rsidRDefault="00B30C30">
      <w:pPr>
        <w:numPr>
          <w:ilvl w:val="0"/>
          <w:numId w:val="9"/>
        </w:numPr>
        <w:tabs>
          <w:tab w:val="left" w:pos="1080"/>
        </w:tabs>
        <w:ind w:hanging="264"/>
        <w:rPr>
          <w:rFonts w:ascii="Times New Roman Bold" w:hAnsi="Times New Roman Bold"/>
          <w:sz w:val="28"/>
        </w:rPr>
      </w:pPr>
      <w:r>
        <w:rPr>
          <w:rFonts w:ascii="Times New Roman Bold" w:hAnsi="Times New Roman Bold"/>
          <w:sz w:val="28"/>
        </w:rPr>
        <w:t>40 minute quiz</w:t>
      </w:r>
    </w:p>
    <w:p w:rsidR="00000000" w:rsidRDefault="00B30C30">
      <w:pPr>
        <w:numPr>
          <w:ilvl w:val="0"/>
          <w:numId w:val="10"/>
        </w:numPr>
        <w:tabs>
          <w:tab w:val="left" w:pos="1080"/>
        </w:tabs>
        <w:ind w:hanging="296"/>
        <w:rPr>
          <w:rFonts w:ascii="Times New Roman Bold" w:hAnsi="Times New Roman Bold"/>
          <w:sz w:val="28"/>
        </w:rPr>
      </w:pPr>
      <w:r>
        <w:rPr>
          <w:rFonts w:ascii="Times New Roman Bold" w:hAnsi="Times New Roman Bold"/>
          <w:sz w:val="28"/>
        </w:rPr>
        <w:t xml:space="preserve">70 </w:t>
      </w:r>
      <w:r>
        <w:rPr>
          <w:rFonts w:ascii="Times New Roman Bold" w:hAnsi="Times New Roman Bold"/>
          <w:sz w:val="28"/>
        </w:rPr>
        <w:t>minutes of activities</w:t>
      </w:r>
    </w:p>
    <w:p w:rsidR="00000000" w:rsidRDefault="00B30C30">
      <w:pPr>
        <w:tabs>
          <w:tab w:val="left" w:pos="1080"/>
        </w:tabs>
        <w:rPr>
          <w:rFonts w:ascii="Times New Roman Bold" w:hAnsi="Times New Roman Bold"/>
          <w:sz w:val="28"/>
        </w:rPr>
      </w:pPr>
    </w:p>
    <w:p w:rsidR="00000000" w:rsidRDefault="00B30C30">
      <w:pPr>
        <w:numPr>
          <w:ilvl w:val="0"/>
          <w:numId w:val="11"/>
        </w:numPr>
        <w:tabs>
          <w:tab w:val="left" w:pos="1080"/>
        </w:tabs>
        <w:ind w:hanging="280"/>
        <w:rPr>
          <w:rFonts w:ascii="Times New Roman Bold" w:hAnsi="Times New Roman Bold"/>
          <w:sz w:val="28"/>
        </w:rPr>
      </w:pPr>
      <w:r>
        <w:rPr>
          <w:rFonts w:ascii="Times New Roman Bold" w:hAnsi="Times New Roman Bold"/>
          <w:sz w:val="28"/>
        </w:rPr>
        <w:t>lecture/review- will be in the form of power point, relevant videos.  The lecture/review will highlight material from the assigned chapter especially drawing on illustrations and applications.</w:t>
      </w:r>
    </w:p>
    <w:p w:rsidR="00000000" w:rsidRDefault="00B30C30">
      <w:pPr>
        <w:numPr>
          <w:ilvl w:val="0"/>
          <w:numId w:val="11"/>
        </w:numPr>
        <w:tabs>
          <w:tab w:val="left" w:pos="1080"/>
        </w:tabs>
        <w:ind w:hanging="280"/>
        <w:rPr>
          <w:rFonts w:ascii="Times New Roman Bold" w:hAnsi="Times New Roman Bold"/>
          <w:sz w:val="28"/>
        </w:rPr>
      </w:pPr>
      <w:r>
        <w:rPr>
          <w:rFonts w:ascii="Times New Roman Bold" w:hAnsi="Times New Roman Bold"/>
          <w:sz w:val="28"/>
        </w:rPr>
        <w:t>Students will be encouraged to ask quest</w:t>
      </w:r>
      <w:r>
        <w:rPr>
          <w:rFonts w:ascii="Times New Roman Bold" w:hAnsi="Times New Roman Bold"/>
          <w:sz w:val="28"/>
        </w:rPr>
        <w:t>ions to each other and the instructor will moderate/clarify.  This question and answer will be in the Discussion Board.  (Incentive for participating in this activity will be assigned points!)</w:t>
      </w:r>
    </w:p>
    <w:p w:rsidR="00000000" w:rsidRDefault="00B30C30">
      <w:pPr>
        <w:numPr>
          <w:ilvl w:val="0"/>
          <w:numId w:val="12"/>
        </w:numPr>
        <w:tabs>
          <w:tab w:val="left" w:pos="1080"/>
        </w:tabs>
        <w:ind w:hanging="264"/>
        <w:rPr>
          <w:rFonts w:ascii="Times New Roman Bold" w:hAnsi="Times New Roman Bold"/>
          <w:sz w:val="28"/>
        </w:rPr>
      </w:pPr>
      <w:r>
        <w:rPr>
          <w:rFonts w:ascii="Times New Roman Bold" w:hAnsi="Times New Roman Bold"/>
          <w:sz w:val="28"/>
        </w:rPr>
        <w:t>A 40 minute multiple choice/true false quiz will be assigned we</w:t>
      </w:r>
      <w:r>
        <w:rPr>
          <w:rFonts w:ascii="Times New Roman Bold" w:hAnsi="Times New Roman Bold"/>
          <w:sz w:val="28"/>
        </w:rPr>
        <w:t xml:space="preserve">ekly.  </w:t>
      </w:r>
    </w:p>
    <w:p w:rsidR="00000000" w:rsidRDefault="00B30C30">
      <w:pPr>
        <w:tabs>
          <w:tab w:val="left" w:pos="1080"/>
        </w:tabs>
        <w:rPr>
          <w:rFonts w:ascii="Times New Roman Bold" w:hAnsi="Times New Roman Bold"/>
          <w:sz w:val="28"/>
        </w:rPr>
      </w:pPr>
    </w:p>
    <w:p w:rsidR="00000000" w:rsidRDefault="00B30C30">
      <w:pPr>
        <w:numPr>
          <w:ilvl w:val="0"/>
          <w:numId w:val="13"/>
        </w:numPr>
        <w:tabs>
          <w:tab w:val="left" w:pos="1080"/>
        </w:tabs>
        <w:ind w:hanging="296"/>
        <w:rPr>
          <w:rFonts w:ascii="Times New Roman Bold" w:hAnsi="Times New Roman Bold"/>
          <w:sz w:val="28"/>
        </w:rPr>
      </w:pPr>
      <w:r>
        <w:rPr>
          <w:rFonts w:ascii="Times New Roman Bold" w:hAnsi="Times New Roman Bold"/>
          <w:sz w:val="28"/>
        </w:rPr>
        <w:t xml:space="preserve"> 70 minutes of activities focusing on group work, discussions, student presentations and other “in class” types of activities.  This course lends itself to group exercises such as questionnaire construction, journal article analysis.</w:t>
      </w:r>
    </w:p>
    <w:p w:rsidR="00000000" w:rsidRDefault="00B30C30">
      <w:pPr>
        <w:tabs>
          <w:tab w:val="left" w:pos="1080"/>
        </w:tabs>
        <w:rPr>
          <w:rFonts w:ascii="Times New Roman Bold" w:hAnsi="Times New Roman Bold"/>
          <w:sz w:val="28"/>
        </w:rPr>
      </w:pPr>
    </w:p>
    <w:p w:rsidR="00000000" w:rsidRDefault="00B30C30">
      <w:pPr>
        <w:tabs>
          <w:tab w:val="left" w:pos="1080"/>
        </w:tabs>
        <w:rPr>
          <w:rFonts w:ascii="Times New Roman Bold" w:hAnsi="Times New Roman Bold"/>
          <w:sz w:val="28"/>
        </w:rPr>
      </w:pPr>
      <w:r>
        <w:rPr>
          <w:rFonts w:ascii="Times New Roman Bold" w:hAnsi="Times New Roman Bold"/>
          <w:sz w:val="28"/>
        </w:rPr>
        <w:t>OPTIONAL CLA</w:t>
      </w:r>
      <w:r>
        <w:rPr>
          <w:rFonts w:ascii="Times New Roman Bold" w:hAnsi="Times New Roman Bold"/>
          <w:sz w:val="28"/>
        </w:rPr>
        <w:t>SS SESSIONS are not included in the required class contact hours.</w:t>
      </w:r>
    </w:p>
    <w:p w:rsidR="00000000" w:rsidRDefault="00B30C30">
      <w:pPr>
        <w:tabs>
          <w:tab w:val="left" w:pos="1080"/>
        </w:tabs>
        <w:rPr>
          <w:rFonts w:ascii="Times New Roman Bold" w:hAnsi="Times New Roman Bold"/>
          <w:sz w:val="28"/>
        </w:rPr>
      </w:pPr>
    </w:p>
    <w:p w:rsidR="00000000" w:rsidRDefault="00B30C30">
      <w:pPr>
        <w:tabs>
          <w:tab w:val="left" w:pos="1080"/>
        </w:tabs>
        <w:rPr>
          <w:rFonts w:ascii="Times New Roman Bold" w:hAnsi="Times New Roman Bold"/>
        </w:rPr>
      </w:pPr>
      <w:r>
        <w:rPr>
          <w:rFonts w:ascii="Times New Roman Bold" w:hAnsi="Times New Roman Bold"/>
          <w:sz w:val="28"/>
        </w:rPr>
        <w:lastRenderedPageBreak/>
        <w:t>Outside of class students will be reading the text, using Aplia (Wadsworth’s education software that provides practical research methods questions and problems with direct and immediate fee</w:t>
      </w:r>
      <w:r>
        <w:rPr>
          <w:rFonts w:ascii="Times New Roman Bold" w:hAnsi="Times New Roman Bold"/>
          <w:sz w:val="28"/>
        </w:rPr>
        <w:t>dback to all student submissions), preparing for “in class” activities, and individual projects.</w:t>
      </w:r>
    </w:p>
    <w:p w:rsidR="00000000" w:rsidRDefault="00B30C30">
      <w:pPr>
        <w:ind w:left="720"/>
      </w:pPr>
    </w:p>
    <w:p w:rsidR="00000000" w:rsidRDefault="00B30C30">
      <w:pPr>
        <w:rPr>
          <w:rFonts w:ascii="Times New Roman Bold" w:hAnsi="Times New Roman Bold"/>
        </w:rPr>
      </w:pPr>
      <w:r>
        <w:rPr>
          <w:rFonts w:ascii="Times New Roman Bold" w:hAnsi="Times New Roman Bold"/>
        </w:rPr>
        <w:t xml:space="preserve">5. </w:t>
      </w:r>
      <w:r>
        <w:rPr>
          <w:rFonts w:ascii="Times New Roman Bold" w:hAnsi="Times New Roman Bold"/>
        </w:rPr>
        <w:tab/>
        <w:t>Nature and Frequency of Instructor-Student Interactions</w:t>
      </w:r>
    </w:p>
    <w:p w:rsidR="00000000" w:rsidRDefault="00B30C30">
      <w:pPr>
        <w:numPr>
          <w:ilvl w:val="0"/>
          <w:numId w:val="14"/>
        </w:numPr>
        <w:tabs>
          <w:tab w:val="clear" w:pos="360"/>
          <w:tab w:val="num" w:pos="1080"/>
        </w:tabs>
        <w:ind w:left="1080" w:hanging="360"/>
      </w:pPr>
      <w:r>
        <w:t>How and how frequently will you interact with your students?  This should include interactions wit</w:t>
      </w:r>
      <w:r>
        <w:t>h the entire class, providing feedback on assignments, and interventions when students are at-risk of dropping or failing due to poor performance or participation.</w:t>
      </w:r>
    </w:p>
    <w:p w:rsidR="00000000" w:rsidRDefault="00B30C30">
      <w:pPr>
        <w:numPr>
          <w:ilvl w:val="0"/>
          <w:numId w:val="14"/>
        </w:numPr>
        <w:tabs>
          <w:tab w:val="clear" w:pos="360"/>
          <w:tab w:val="num" w:pos="1080"/>
        </w:tabs>
        <w:ind w:left="1080" w:hanging="360"/>
      </w:pPr>
      <w:r>
        <w:t>For each type of interaction, describe why you believe it will be effective for this particu</w:t>
      </w:r>
      <w:r>
        <w:t xml:space="preserve">lar course. </w:t>
      </w:r>
    </w:p>
    <w:p w:rsidR="00000000" w:rsidRDefault="00B30C30">
      <w:pPr>
        <w:tabs>
          <w:tab w:val="left" w:pos="1080"/>
        </w:tabs>
        <w:rPr>
          <w:rFonts w:ascii="Times New Roman Bold" w:hAnsi="Times New Roman Bold"/>
          <w:sz w:val="28"/>
        </w:rPr>
      </w:pPr>
      <w:r>
        <w:rPr>
          <w:rFonts w:ascii="Times New Roman Bold" w:hAnsi="Times New Roman Bold"/>
          <w:sz w:val="28"/>
        </w:rPr>
        <w:t>1</w:t>
      </w:r>
      <w:r>
        <w:rPr>
          <w:rFonts w:ascii="Times New Roman Bold" w:hAnsi="Times New Roman Bold"/>
        </w:rPr>
        <w:t xml:space="preserve">.   </w:t>
      </w:r>
      <w:r>
        <w:rPr>
          <w:rFonts w:ascii="Times New Roman Bold" w:hAnsi="Times New Roman Bold"/>
          <w:sz w:val="28"/>
        </w:rPr>
        <w:t>Weekly question/answer.  This will include student/student and student/instructor interactions.  All students will have access to these responses.</w:t>
      </w:r>
    </w:p>
    <w:p w:rsidR="00000000" w:rsidRDefault="00B30C30">
      <w:pPr>
        <w:tabs>
          <w:tab w:val="left" w:pos="1080"/>
        </w:tabs>
        <w:rPr>
          <w:rFonts w:ascii="Times New Roman Bold" w:hAnsi="Times New Roman Bold"/>
          <w:sz w:val="28"/>
        </w:rPr>
      </w:pPr>
    </w:p>
    <w:p w:rsidR="00000000" w:rsidRDefault="00B30C30">
      <w:pPr>
        <w:numPr>
          <w:ilvl w:val="0"/>
          <w:numId w:val="15"/>
        </w:numPr>
        <w:tabs>
          <w:tab w:val="left" w:pos="1080"/>
        </w:tabs>
        <w:ind w:hanging="300"/>
        <w:rPr>
          <w:rFonts w:ascii="Times New Roman Bold" w:hAnsi="Times New Roman Bold"/>
          <w:sz w:val="28"/>
        </w:rPr>
      </w:pPr>
      <w:r>
        <w:rPr>
          <w:rFonts w:ascii="Times New Roman Bold" w:hAnsi="Times New Roman Bold"/>
          <w:sz w:val="28"/>
        </w:rPr>
        <w:t xml:space="preserve"> Instructor responses to Discussion participation.</w:t>
      </w:r>
    </w:p>
    <w:p w:rsidR="00000000" w:rsidRDefault="00B30C30">
      <w:pPr>
        <w:tabs>
          <w:tab w:val="left" w:pos="1080"/>
        </w:tabs>
        <w:rPr>
          <w:rFonts w:ascii="Times New Roman Bold" w:hAnsi="Times New Roman Bold"/>
          <w:sz w:val="28"/>
        </w:rPr>
      </w:pPr>
    </w:p>
    <w:p w:rsidR="00000000" w:rsidRDefault="00B30C30">
      <w:pPr>
        <w:numPr>
          <w:ilvl w:val="0"/>
          <w:numId w:val="15"/>
        </w:numPr>
        <w:tabs>
          <w:tab w:val="left" w:pos="1080"/>
        </w:tabs>
        <w:ind w:hanging="300"/>
        <w:rPr>
          <w:rFonts w:ascii="Times New Roman Bold" w:hAnsi="Times New Roman Bold"/>
          <w:sz w:val="28"/>
        </w:rPr>
      </w:pPr>
      <w:r>
        <w:rPr>
          <w:rFonts w:ascii="Times New Roman Bold" w:hAnsi="Times New Roman Bold"/>
          <w:sz w:val="28"/>
        </w:rPr>
        <w:t xml:space="preserve"> Constant and consistent weekly remind</w:t>
      </w:r>
      <w:r>
        <w:rPr>
          <w:rFonts w:ascii="Times New Roman Bold" w:hAnsi="Times New Roman Bold"/>
          <w:sz w:val="28"/>
        </w:rPr>
        <w:t>ers of when an assignment is due to all students through the Announcement Board and via email.  These reminders are followed up by emails to all students who miss an assignment- I provide an additional “grace period” with these individualized emails.  I ha</w:t>
      </w:r>
      <w:r>
        <w:rPr>
          <w:rFonts w:ascii="Times New Roman Bold" w:hAnsi="Times New Roman Bold"/>
          <w:sz w:val="28"/>
        </w:rPr>
        <w:t>ve found that by sending out a reminder prior to the due date of each assignment, most students complete the assignment on time.  For the few who don’t complete the assignment on time, the grace period usually suffices.  When a student doesn’t complete ass</w:t>
      </w:r>
      <w:r>
        <w:rPr>
          <w:rFonts w:ascii="Times New Roman Bold" w:hAnsi="Times New Roman Bold"/>
          <w:sz w:val="28"/>
        </w:rPr>
        <w:t>ignments even after a grace period, I contact them via email.  Unfortunately some students never respond but I found that using the reminder and grace period process, most students satisfactorily complete the course.</w:t>
      </w:r>
    </w:p>
    <w:p w:rsidR="00000000" w:rsidRDefault="00B30C30">
      <w:pPr>
        <w:tabs>
          <w:tab w:val="left" w:pos="1080"/>
        </w:tabs>
        <w:rPr>
          <w:rFonts w:ascii="Times New Roman Bold" w:hAnsi="Times New Roman Bold"/>
          <w:sz w:val="28"/>
        </w:rPr>
      </w:pPr>
    </w:p>
    <w:p w:rsidR="00000000" w:rsidRDefault="00B30C30">
      <w:pPr>
        <w:numPr>
          <w:ilvl w:val="0"/>
          <w:numId w:val="16"/>
        </w:numPr>
        <w:tabs>
          <w:tab w:val="left" w:pos="1080"/>
        </w:tabs>
        <w:ind w:hanging="300"/>
        <w:rPr>
          <w:rFonts w:ascii="Times New Roman Bold" w:hAnsi="Times New Roman Bold"/>
          <w:sz w:val="28"/>
        </w:rPr>
      </w:pPr>
      <w:r>
        <w:rPr>
          <w:rFonts w:ascii="Times New Roman Bold" w:hAnsi="Times New Roman Bold"/>
          <w:sz w:val="28"/>
        </w:rPr>
        <w:t>Face to face meetings with any student</w:t>
      </w:r>
      <w:r>
        <w:rPr>
          <w:rFonts w:ascii="Times New Roman Bold" w:hAnsi="Times New Roman Bold"/>
          <w:sz w:val="28"/>
        </w:rPr>
        <w:t xml:space="preserve"> who asks or who appears to need guidance/assistance.  I have been flexible with regards to meeting day/time including agreeing to meet in the evening.   </w:t>
      </w:r>
    </w:p>
    <w:p w:rsidR="00000000" w:rsidRDefault="00B30C30">
      <w:pPr>
        <w:tabs>
          <w:tab w:val="left" w:pos="1080"/>
        </w:tabs>
        <w:rPr>
          <w:rFonts w:ascii="Times New Roman Bold" w:hAnsi="Times New Roman Bold"/>
          <w:sz w:val="28"/>
        </w:rPr>
      </w:pPr>
    </w:p>
    <w:p w:rsidR="00000000" w:rsidRDefault="00B30C30">
      <w:pPr>
        <w:numPr>
          <w:ilvl w:val="0"/>
          <w:numId w:val="16"/>
        </w:numPr>
        <w:tabs>
          <w:tab w:val="left" w:pos="1080"/>
        </w:tabs>
        <w:ind w:hanging="300"/>
        <w:rPr>
          <w:rFonts w:ascii="Times New Roman Bold" w:hAnsi="Times New Roman Bold"/>
          <w:sz w:val="28"/>
        </w:rPr>
      </w:pPr>
      <w:r>
        <w:rPr>
          <w:rFonts w:ascii="Times New Roman Bold" w:hAnsi="Times New Roman Bold"/>
          <w:sz w:val="28"/>
        </w:rPr>
        <w:t xml:space="preserve"> This proposed course will include optional face to face course time.  There will be 5 optional two </w:t>
      </w:r>
      <w:r>
        <w:rPr>
          <w:rFonts w:ascii="Times New Roman Bold" w:hAnsi="Times New Roman Bold"/>
          <w:sz w:val="28"/>
        </w:rPr>
        <w:t>hour meetings.   These course sessions are NOT included in the required class contact hours.   Each of these class sections will tackle the most difficult content of that section and the course.  Students will be notified way in advance of the class meetin</w:t>
      </w:r>
      <w:r>
        <w:rPr>
          <w:rFonts w:ascii="Times New Roman Bold" w:hAnsi="Times New Roman Bold"/>
          <w:sz w:val="28"/>
        </w:rPr>
        <w:t>g topics</w:t>
      </w:r>
    </w:p>
    <w:p w:rsidR="00000000" w:rsidRDefault="00B30C30">
      <w:pPr>
        <w:tabs>
          <w:tab w:val="left" w:pos="1080"/>
        </w:tabs>
        <w:rPr>
          <w:rFonts w:ascii="Times New Roman Bold" w:hAnsi="Times New Roman Bold"/>
          <w:sz w:val="28"/>
        </w:rPr>
      </w:pPr>
    </w:p>
    <w:p w:rsidR="00000000" w:rsidRDefault="00B30C30">
      <w:pPr>
        <w:tabs>
          <w:tab w:val="left" w:pos="1080"/>
        </w:tabs>
        <w:rPr>
          <w:rFonts w:ascii="Times New Roman Bold" w:hAnsi="Times New Roman Bold"/>
          <w:sz w:val="28"/>
        </w:rPr>
      </w:pPr>
    </w:p>
    <w:p w:rsidR="00000000" w:rsidRDefault="00B30C30">
      <w:pPr>
        <w:tabs>
          <w:tab w:val="left" w:pos="1080"/>
        </w:tabs>
        <w:rPr>
          <w:rFonts w:ascii="Times New Roman Bold" w:hAnsi="Times New Roman Bold"/>
          <w:sz w:val="28"/>
        </w:rPr>
      </w:pPr>
      <w:r>
        <w:rPr>
          <w:rFonts w:ascii="Times New Roman Bold" w:hAnsi="Times New Roman Bold"/>
          <w:sz w:val="28"/>
        </w:rPr>
        <w:t>6.  Individual  narrative responses to students regarding their performance on a certain assignments such as exercises, projects, participation in groups.</w:t>
      </w:r>
    </w:p>
    <w:p w:rsidR="00000000" w:rsidRDefault="00B30C30">
      <w:pPr>
        <w:tabs>
          <w:tab w:val="left" w:pos="1080"/>
        </w:tabs>
        <w:rPr>
          <w:rFonts w:ascii="Times New Roman Bold" w:hAnsi="Times New Roman Bold"/>
          <w:sz w:val="28"/>
        </w:rPr>
      </w:pPr>
    </w:p>
    <w:p w:rsidR="00000000" w:rsidRDefault="00B30C30">
      <w:pPr>
        <w:tabs>
          <w:tab w:val="left" w:pos="1080"/>
        </w:tabs>
        <w:rPr>
          <w:rFonts w:ascii="Times New Roman Bold" w:hAnsi="Times New Roman Bold"/>
          <w:sz w:val="28"/>
        </w:rPr>
      </w:pPr>
    </w:p>
    <w:p w:rsidR="00000000" w:rsidRDefault="00B30C30">
      <w:pPr>
        <w:tabs>
          <w:tab w:val="left" w:pos="1080"/>
        </w:tabs>
        <w:rPr>
          <w:rFonts w:ascii="Times New Roman Bold" w:hAnsi="Times New Roman Bold"/>
        </w:rPr>
      </w:pPr>
    </w:p>
    <w:p w:rsidR="00000000" w:rsidRDefault="00B30C30">
      <w:pPr>
        <w:ind w:left="720"/>
      </w:pPr>
    </w:p>
    <w:p w:rsidR="00000000" w:rsidRDefault="00B30C30">
      <w:pPr>
        <w:rPr>
          <w:rFonts w:ascii="Times New Roman Bold" w:hAnsi="Times New Roman Bold"/>
        </w:rPr>
      </w:pPr>
      <w:r>
        <w:rPr>
          <w:rFonts w:ascii="Times New Roman Bold" w:hAnsi="Times New Roman Bold"/>
        </w:rPr>
        <w:t>6.</w:t>
      </w:r>
      <w:r>
        <w:rPr>
          <w:rFonts w:ascii="Times New Roman Bold" w:hAnsi="Times New Roman Bold"/>
        </w:rPr>
        <w:tab/>
        <w:t>Nature and Frequency of Student-Student Interactions</w:t>
      </w:r>
    </w:p>
    <w:p w:rsidR="00000000" w:rsidRDefault="00B30C30">
      <w:pPr>
        <w:numPr>
          <w:ilvl w:val="0"/>
          <w:numId w:val="17"/>
        </w:numPr>
        <w:tabs>
          <w:tab w:val="clear" w:pos="360"/>
          <w:tab w:val="num" w:pos="1080"/>
        </w:tabs>
        <w:ind w:left="1080" w:hanging="360"/>
        <w:rPr>
          <w:rFonts w:ascii="Lucida Grande" w:hAnsi="Symbol"/>
        </w:rPr>
      </w:pPr>
      <w:r>
        <w:t>Describe opportunities in your</w:t>
      </w:r>
      <w:r>
        <w:t xml:space="preserve"> course for student to student interaction.  This may include discussions, group projects, peer review of assignments, and other approaches.  Consider how students interact in this course when taught on campus; how can you build this type of learning commu</w:t>
      </w:r>
      <w:r>
        <w:t>nity online?</w:t>
      </w:r>
    </w:p>
    <w:p w:rsidR="00000000" w:rsidRDefault="00B30C30">
      <w:pPr>
        <w:numPr>
          <w:ilvl w:val="0"/>
          <w:numId w:val="17"/>
        </w:numPr>
        <w:tabs>
          <w:tab w:val="clear" w:pos="360"/>
          <w:tab w:val="num" w:pos="1080"/>
        </w:tabs>
        <w:ind w:left="1080" w:hanging="360"/>
        <w:rPr>
          <w:rFonts w:ascii="Lucida Grande" w:hAnsi="Symbol"/>
        </w:rPr>
      </w:pPr>
    </w:p>
    <w:p w:rsidR="00000000" w:rsidRDefault="00B30C30">
      <w:pPr>
        <w:tabs>
          <w:tab w:val="left" w:pos="1080"/>
        </w:tabs>
        <w:rPr>
          <w:rFonts w:ascii="Times New Roman Bold" w:hAnsi="Times New Roman Bold"/>
        </w:rPr>
      </w:pPr>
      <w:r>
        <w:rPr>
          <w:rFonts w:ascii="Times New Roman Bold" w:hAnsi="Times New Roman Bold"/>
          <w:sz w:val="28"/>
        </w:rPr>
        <w:t>There will be a weekly question and answer period with student/teacher participation, students will be encouraged to not only ask questions but to answer other student’s questions with the instructor clarifying, elaborating.  To encourage stu</w:t>
      </w:r>
      <w:r>
        <w:rPr>
          <w:rFonts w:ascii="Times New Roman Bold" w:hAnsi="Times New Roman Bold"/>
          <w:sz w:val="28"/>
        </w:rPr>
        <w:t>dents to ask questions, credit will be awarded and a minimum number of questions for the course will be required.  Additionally there will be Discussion Board responses based on the materials (my discussion board assignments are always interactive with stu</w:t>
      </w:r>
      <w:r>
        <w:rPr>
          <w:rFonts w:ascii="Times New Roman Bold" w:hAnsi="Times New Roman Bold"/>
          <w:sz w:val="28"/>
        </w:rPr>
        <w:t>dents responding to each other as well as my participation).  There will also be a small group activities centered around questionnaire construction, administering and analyzing survey responses, etc.  I am considering including interaction between student</w:t>
      </w:r>
      <w:r>
        <w:rPr>
          <w:rFonts w:ascii="Times New Roman Bold" w:hAnsi="Times New Roman Bold"/>
          <w:sz w:val="28"/>
        </w:rPr>
        <w:t>s via group participation i.e., other students will comment on student group presentations.</w:t>
      </w:r>
    </w:p>
    <w:p w:rsidR="00000000" w:rsidRDefault="00B30C30">
      <w:pPr>
        <w:ind w:left="360"/>
        <w:rPr>
          <w:rFonts w:ascii="Times New Roman Bold" w:hAnsi="Times New Roman Bold"/>
        </w:rPr>
      </w:pPr>
    </w:p>
    <w:p w:rsidR="00000000" w:rsidRDefault="00B30C30">
      <w:pPr>
        <w:rPr>
          <w:rFonts w:ascii="Times New Roman Bold" w:hAnsi="Times New Roman Bold"/>
        </w:rPr>
      </w:pPr>
      <w:r>
        <w:rPr>
          <w:rFonts w:ascii="Times New Roman Bold" w:hAnsi="Times New Roman Bold"/>
        </w:rPr>
        <w:t xml:space="preserve">7. </w:t>
      </w:r>
      <w:r>
        <w:rPr>
          <w:rFonts w:ascii="Times New Roman Bold" w:hAnsi="Times New Roman Bold"/>
        </w:rPr>
        <w:tab/>
        <w:t>Assessment of Student Learning</w:t>
      </w:r>
    </w:p>
    <w:p w:rsidR="00000000" w:rsidRDefault="00B30C30">
      <w:pPr>
        <w:numPr>
          <w:ilvl w:val="0"/>
          <w:numId w:val="18"/>
        </w:numPr>
        <w:tabs>
          <w:tab w:val="clear" w:pos="360"/>
          <w:tab w:val="num" w:pos="1080"/>
        </w:tabs>
        <w:ind w:left="1080" w:hanging="360"/>
      </w:pPr>
      <w:r>
        <w:t>How will you assess learning in this course?  Given the nature of online courses, how does your assessment plan ensure a level o</w:t>
      </w:r>
      <w:r>
        <w:t xml:space="preserve">f academic integrity with which you’re comfortable?  </w:t>
      </w:r>
    </w:p>
    <w:p w:rsidR="00000000" w:rsidRDefault="00B30C30">
      <w:pPr>
        <w:numPr>
          <w:ilvl w:val="0"/>
          <w:numId w:val="18"/>
        </w:numPr>
        <w:tabs>
          <w:tab w:val="clear" w:pos="360"/>
          <w:tab w:val="num" w:pos="1080"/>
        </w:tabs>
        <w:ind w:left="1080" w:hanging="360"/>
      </w:pPr>
      <w:r>
        <w:t>Describe how your assessment plan is consistent with your stated goals in the student benefits and student-student interactions sections of your proposal.  How will you provide feedback to students?</w:t>
      </w:r>
    </w:p>
    <w:p w:rsidR="00000000" w:rsidRDefault="00B30C30">
      <w:pPr>
        <w:tabs>
          <w:tab w:val="left" w:pos="1080"/>
        </w:tabs>
      </w:pPr>
    </w:p>
    <w:p w:rsidR="00000000" w:rsidRDefault="00B30C30">
      <w:pPr>
        <w:tabs>
          <w:tab w:val="left" w:pos="1080"/>
        </w:tabs>
        <w:rPr>
          <w:rFonts w:ascii="Times New Roman Bold" w:hAnsi="Times New Roman Bold"/>
        </w:rPr>
      </w:pPr>
      <w:r>
        <w:rPr>
          <w:rFonts w:ascii="Times New Roman Bold" w:hAnsi="Times New Roman Bold"/>
          <w:sz w:val="28"/>
        </w:rPr>
        <w:t>As</w:t>
      </w:r>
      <w:r>
        <w:rPr>
          <w:rFonts w:ascii="Times New Roman Bold" w:hAnsi="Times New Roman Bold"/>
          <w:sz w:val="28"/>
        </w:rPr>
        <w:t>sessment of student learning will include a variety of assessment tools including quizzes, exercises, discussion board participation, questions/answers , mini reports and the final.</w:t>
      </w:r>
    </w:p>
    <w:p w:rsidR="00000000" w:rsidRDefault="00B30C30">
      <w:pPr>
        <w:ind w:left="720"/>
      </w:pPr>
    </w:p>
    <w:p w:rsidR="00000000" w:rsidRDefault="00B30C30">
      <w:pPr>
        <w:ind w:left="720"/>
      </w:pPr>
    </w:p>
    <w:p w:rsidR="00000000" w:rsidRDefault="00B30C30">
      <w:pPr>
        <w:ind w:left="720"/>
      </w:pPr>
    </w:p>
    <w:p w:rsidR="00000000" w:rsidRDefault="00B30C30">
      <w:pPr>
        <w:ind w:left="720"/>
      </w:pPr>
    </w:p>
    <w:p w:rsidR="00000000" w:rsidRDefault="00B30C30">
      <w:pPr>
        <w:ind w:left="720"/>
      </w:pPr>
    </w:p>
    <w:p w:rsidR="00000000" w:rsidRDefault="00B30C30">
      <w:pPr>
        <w:ind w:left="720"/>
      </w:pPr>
    </w:p>
    <w:p w:rsidR="00000000" w:rsidRDefault="00B30C30">
      <w:pPr>
        <w:ind w:left="720"/>
      </w:pPr>
    </w:p>
    <w:p w:rsidR="00000000" w:rsidRDefault="00B30C30">
      <w:pPr>
        <w:rPr>
          <w:rFonts w:ascii="Times New Roman Bold" w:hAnsi="Times New Roman Bold"/>
        </w:rPr>
      </w:pPr>
      <w:r>
        <w:rPr>
          <w:rFonts w:ascii="Times New Roman Bold" w:hAnsi="Times New Roman Bold"/>
        </w:rPr>
        <w:t>8.</w:t>
      </w:r>
      <w:r>
        <w:rPr>
          <w:rFonts w:ascii="Times New Roman Bold" w:hAnsi="Times New Roman Bold"/>
        </w:rPr>
        <w:tab/>
        <w:t>Technology</w:t>
      </w:r>
    </w:p>
    <w:p w:rsidR="00000000" w:rsidRDefault="00B30C30">
      <w:pPr>
        <w:numPr>
          <w:ilvl w:val="0"/>
          <w:numId w:val="19"/>
        </w:numPr>
        <w:tabs>
          <w:tab w:val="clear" w:pos="360"/>
          <w:tab w:val="num" w:pos="1080"/>
        </w:tabs>
        <w:ind w:left="1080" w:hanging="360"/>
        <w:rPr>
          <w:rFonts w:ascii="Lucida Grande" w:hAnsi="Symbol"/>
        </w:rPr>
      </w:pPr>
      <w:r>
        <w:t>Describe any software or multimedia tools you plan to</w:t>
      </w:r>
      <w:r>
        <w:t xml:space="preserve"> utilize in your course: </w:t>
      </w:r>
      <w:r>
        <w:rPr>
          <w:rFonts w:ascii="Times New Roman Italic" w:hAnsi="Times New Roman Italic"/>
        </w:rPr>
        <w:t>PowerPoint (with or without audio),</w:t>
      </w:r>
      <w:r>
        <w:t xml:space="preserve"> </w:t>
      </w:r>
      <w:r>
        <w:rPr>
          <w:rFonts w:ascii="Times New Roman Italic" w:hAnsi="Times New Roman Italic"/>
        </w:rPr>
        <w:t>Publisher content/websites</w:t>
      </w:r>
      <w:r>
        <w:t xml:space="preserve">, Course </w:t>
      </w:r>
      <w:r>
        <w:rPr>
          <w:rFonts w:ascii="Times New Roman Italic" w:hAnsi="Times New Roman Italic"/>
        </w:rPr>
        <w:t>Cartridges/Packages</w:t>
      </w:r>
      <w:r>
        <w:t xml:space="preserve">, Camtasia, </w:t>
      </w:r>
      <w:r>
        <w:rPr>
          <w:rFonts w:ascii="Times New Roman Italic" w:hAnsi="Times New Roman Italic"/>
        </w:rPr>
        <w:t>Jing</w:t>
      </w:r>
      <w:r>
        <w:t xml:space="preserve">, </w:t>
      </w:r>
      <w:r>
        <w:rPr>
          <w:rFonts w:ascii="Times New Roman Italic" w:hAnsi="Times New Roman Italic"/>
        </w:rPr>
        <w:t>Dragon Naturally Speaking</w:t>
      </w:r>
      <w:r>
        <w:t xml:space="preserve">, Flash, </w:t>
      </w:r>
      <w:r>
        <w:rPr>
          <w:rFonts w:ascii="Times New Roman Italic" w:hAnsi="Times New Roman Italic"/>
        </w:rPr>
        <w:t>Audio (including Audacity and podcasts)</w:t>
      </w:r>
      <w:r>
        <w:t xml:space="preserve">, </w:t>
      </w:r>
      <w:r>
        <w:rPr>
          <w:rFonts w:ascii="Times New Roman Italic" w:hAnsi="Times New Roman Italic"/>
        </w:rPr>
        <w:t>YouTube/EduStream/Web-based videos</w:t>
      </w:r>
      <w:r>
        <w:t>, etc.).  This</w:t>
      </w:r>
      <w:r>
        <w:t xml:space="preserve"> is helpful to determine technology support needs. </w:t>
      </w:r>
      <w:r>
        <w:rPr>
          <w:rFonts w:ascii="Times New Roman Bold Italic" w:hAnsi="Times New Roman Bold Italic"/>
        </w:rPr>
        <w:t>Please be specific in listing the technological tools you intend to use for your online or hybrid course</w:t>
      </w:r>
      <w:r>
        <w:t>.</w:t>
      </w:r>
    </w:p>
    <w:p w:rsidR="00000000" w:rsidRDefault="00B30C30">
      <w:pPr>
        <w:tabs>
          <w:tab w:val="left" w:pos="1080"/>
        </w:tabs>
      </w:pPr>
    </w:p>
    <w:p w:rsidR="00000000" w:rsidRDefault="00B30C30">
      <w:pPr>
        <w:tabs>
          <w:tab w:val="left" w:pos="1080"/>
        </w:tabs>
        <w:rPr>
          <w:rFonts w:ascii="Times New Roman Bold" w:hAnsi="Times New Roman Bold"/>
          <w:sz w:val="28"/>
        </w:rPr>
      </w:pPr>
      <w:r>
        <w:rPr>
          <w:rFonts w:ascii="Times New Roman Bold" w:hAnsi="Times New Roman Bold"/>
          <w:sz w:val="28"/>
        </w:rPr>
        <w:t>Powerpoint will be used for online lectures.  A link to download Powerpoint Viewer will be provide</w:t>
      </w:r>
      <w:r>
        <w:rPr>
          <w:rFonts w:ascii="Times New Roman Bold" w:hAnsi="Times New Roman Bold"/>
          <w:sz w:val="28"/>
        </w:rPr>
        <w:t>d as well as a easily printable copy of each powerpoint lecture.</w:t>
      </w:r>
    </w:p>
    <w:p w:rsidR="00000000" w:rsidRDefault="00B30C30">
      <w:pPr>
        <w:tabs>
          <w:tab w:val="left" w:pos="1080"/>
        </w:tabs>
        <w:rPr>
          <w:rFonts w:ascii="Times New Roman Bold" w:hAnsi="Times New Roman Bold"/>
        </w:rPr>
      </w:pPr>
      <w:r>
        <w:rPr>
          <w:rFonts w:ascii="Times New Roman Bold" w:hAnsi="Times New Roman Bold"/>
          <w:sz w:val="28"/>
        </w:rPr>
        <w:t>The adopted text comes with a course cartridge with student aids as well as a separate (not integrated in Blackboard) education software called Aplia that consists  of practice problems/quest</w:t>
      </w:r>
      <w:r>
        <w:rPr>
          <w:rFonts w:ascii="Times New Roman Bold" w:hAnsi="Times New Roman Bold"/>
          <w:sz w:val="28"/>
        </w:rPr>
        <w:t>ions with DIRECT feedback to students for each item that a student answers incorrectly.   Aplia is described as a sort of “teaching assistant”. Web-based videos will be used as part of lectures and for some exercises.  I am currently in the process of find</w:t>
      </w:r>
      <w:r>
        <w:rPr>
          <w:rFonts w:ascii="Times New Roman Bold" w:hAnsi="Times New Roman Bold"/>
          <w:sz w:val="28"/>
        </w:rPr>
        <w:t>ing appropriate videos, some I have already located through You Tube and EduStream.</w:t>
      </w:r>
    </w:p>
    <w:p w:rsidR="00000000" w:rsidRDefault="00B30C30">
      <w:pPr>
        <w:ind w:left="720"/>
        <w:rPr>
          <w:rFonts w:ascii="Times New Roman Bold" w:hAnsi="Times New Roman Bold"/>
        </w:rPr>
      </w:pPr>
    </w:p>
    <w:p w:rsidR="00000000" w:rsidRDefault="00B30C30">
      <w:pPr>
        <w:rPr>
          <w:rFonts w:ascii="Times New Roman Bold" w:hAnsi="Times New Roman Bold"/>
        </w:rPr>
      </w:pPr>
      <w:r>
        <w:rPr>
          <w:rFonts w:ascii="Times New Roman Bold" w:hAnsi="Times New Roman Bold"/>
        </w:rPr>
        <w:t>9.</w:t>
      </w:r>
      <w:r>
        <w:rPr>
          <w:rFonts w:ascii="Times New Roman Bold" w:hAnsi="Times New Roman Bold"/>
        </w:rPr>
        <w:tab/>
        <w:t>Accommodations for Students with Disabilities</w:t>
      </w:r>
    </w:p>
    <w:p w:rsidR="00000000" w:rsidRDefault="00B30C30">
      <w:pPr>
        <w:numPr>
          <w:ilvl w:val="0"/>
          <w:numId w:val="20"/>
        </w:numPr>
        <w:tabs>
          <w:tab w:val="clear" w:pos="360"/>
          <w:tab w:val="num" w:pos="1080"/>
        </w:tabs>
        <w:ind w:left="1080" w:hanging="360"/>
      </w:pPr>
      <w:r>
        <w:t>Is any required video close-captioned?  Is there any required audio accompanied by a transcript?  If you plan to use any m</w:t>
      </w:r>
      <w:r>
        <w:t>ultimedia (video, audio, publisher sites specialized software), is that accessible to your students in terms of both software availability at home and on campus and accessible for students with disabilities?   Have you provided alt-tags for your key images</w:t>
      </w:r>
      <w:r>
        <w:t xml:space="preserve"> used in your course?  Please </w:t>
      </w:r>
      <w:r>
        <w:rPr>
          <w:rFonts w:ascii="Times New Roman Italic" w:hAnsi="Times New Roman Italic"/>
        </w:rPr>
        <w:t>contact</w:t>
      </w:r>
      <w:r>
        <w:t xml:space="preserve"> the </w:t>
      </w:r>
      <w:r>
        <w:rPr>
          <w:rFonts w:ascii="Times New Roman Italic" w:hAnsi="Times New Roman Italic"/>
        </w:rPr>
        <w:t xml:space="preserve">Chabot </w:t>
      </w:r>
      <w:r>
        <w:t xml:space="preserve">DSRC </w:t>
      </w:r>
      <w:r>
        <w:rPr>
          <w:rFonts w:ascii="Times New Roman Italic" w:hAnsi="Times New Roman Italic"/>
        </w:rPr>
        <w:t>(Disabled Students Resource Center-http://www.chabotcollege.edu/DSRC/)</w:t>
      </w:r>
      <w:r>
        <w:t xml:space="preserve"> if you need help in ensuring accessibility for your students.</w:t>
      </w:r>
    </w:p>
    <w:p w:rsidR="00000000" w:rsidRDefault="00B30C30">
      <w:pPr>
        <w:tabs>
          <w:tab w:val="left" w:pos="1080"/>
        </w:tabs>
        <w:rPr>
          <w:rFonts w:ascii="Times New Roman Bold" w:hAnsi="Times New Roman Bold"/>
          <w:sz w:val="28"/>
        </w:rPr>
      </w:pPr>
      <w:r>
        <w:rPr>
          <w:rFonts w:ascii="Times New Roman Bold" w:hAnsi="Times New Roman Bold"/>
          <w:sz w:val="28"/>
        </w:rPr>
        <w:t>The course content is just being developed for this course.  Fall sem</w:t>
      </w:r>
      <w:r>
        <w:rPr>
          <w:rFonts w:ascii="Times New Roman Bold" w:hAnsi="Times New Roman Bold"/>
          <w:sz w:val="28"/>
        </w:rPr>
        <w:t>ester I will contact the DSRC for advice and assistance on how to make accommodations for any multimedia that are used in this course.  I understand that an option is to provide an alternative assignment with similar content if closed-caption is not availa</w:t>
      </w:r>
      <w:r>
        <w:rPr>
          <w:rFonts w:ascii="Times New Roman Bold" w:hAnsi="Times New Roman Bold"/>
          <w:sz w:val="28"/>
        </w:rPr>
        <w:t>ble for a particular video and I am prepared to do this.</w:t>
      </w:r>
    </w:p>
    <w:p w:rsidR="00000000" w:rsidRDefault="00B30C30">
      <w:pPr>
        <w:tabs>
          <w:tab w:val="left" w:pos="1080"/>
        </w:tabs>
        <w:rPr>
          <w:rFonts w:ascii="Times New Roman Bold" w:hAnsi="Times New Roman Bold"/>
          <w:sz w:val="28"/>
        </w:rPr>
      </w:pPr>
    </w:p>
    <w:p w:rsidR="00000000" w:rsidRDefault="00B30C30">
      <w:pPr>
        <w:ind w:left="720"/>
      </w:pPr>
    </w:p>
    <w:p w:rsidR="00000000" w:rsidRDefault="00B30C30">
      <w:pPr>
        <w:rPr>
          <w:rFonts w:ascii="Times New Roman Bold" w:hAnsi="Times New Roman Bold"/>
        </w:rPr>
      </w:pPr>
      <w:r>
        <w:rPr>
          <w:rFonts w:ascii="Times New Roman Bold" w:hAnsi="Times New Roman Bold"/>
        </w:rPr>
        <w:t>10.</w:t>
      </w:r>
      <w:r>
        <w:rPr>
          <w:rFonts w:ascii="Times New Roman Bold" w:hAnsi="Times New Roman Bold"/>
        </w:rPr>
        <w:tab/>
        <w:t>Submit your proposal (electronic version via email and hard copy via campus mail)</w:t>
      </w:r>
    </w:p>
    <w:p w:rsidR="00000000" w:rsidRDefault="00B30C30">
      <w:pPr>
        <w:rPr>
          <w:rFonts w:ascii="Times New Roman Bold" w:hAnsi="Times New Roman Bold"/>
        </w:rPr>
      </w:pPr>
      <w:r>
        <w:rPr>
          <w:rFonts w:ascii="Times New Roman Bold" w:hAnsi="Times New Roman Bold"/>
        </w:rPr>
        <w:t xml:space="preserve">             to the chair of the Committee on Online Learning.</w:t>
      </w:r>
    </w:p>
    <w:p w:rsidR="00000000" w:rsidRDefault="00B30C30">
      <w:pPr>
        <w:rPr>
          <w:rFonts w:ascii="Times New Roman Bold" w:hAnsi="Times New Roman Bold"/>
        </w:rPr>
      </w:pPr>
    </w:p>
    <w:p w:rsidR="00000000" w:rsidRDefault="00B30C30">
      <w:pPr>
        <w:ind w:left="720"/>
      </w:pPr>
      <w:r>
        <w:t>Faculty signature:  ___________________________</w:t>
      </w:r>
      <w:r>
        <w:t>____     Date:   _______________</w:t>
      </w:r>
    </w:p>
    <w:p w:rsidR="00000000" w:rsidRDefault="00B30C30">
      <w:pPr>
        <w:ind w:left="720"/>
      </w:pPr>
    </w:p>
    <w:p w:rsidR="00000000" w:rsidRDefault="00B30C30">
      <w:pPr>
        <w:ind w:left="720"/>
      </w:pPr>
    </w:p>
    <w:p w:rsidR="00000000" w:rsidRDefault="00B30C30">
      <w:pPr>
        <w:ind w:left="720"/>
      </w:pPr>
      <w:r>
        <w:t>Division Dean signature:  __________________________    Date:  ________________</w:t>
      </w:r>
    </w:p>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 w:rsidR="00000000" w:rsidRDefault="00B30C30">
      <w:pPr>
        <w:rPr>
          <w:rFonts w:ascii="Lucida Grande" w:hAnsi="Lucida Grande"/>
          <w:b/>
          <w:sz w:val="22"/>
        </w:rPr>
      </w:pPr>
    </w:p>
    <w:p w:rsidR="00000000" w:rsidRDefault="00B30C30">
      <w:pPr>
        <w:jc w:val="center"/>
        <w:rPr>
          <w:rFonts w:ascii="Lucida Grande" w:hAnsi="Lucida Grande"/>
          <w:b/>
          <w:sz w:val="22"/>
        </w:rPr>
      </w:pPr>
      <w:r>
        <w:rPr>
          <w:rFonts w:ascii="Lucida Grande" w:hAnsi="Lucida Grande"/>
          <w:b/>
          <w:sz w:val="22"/>
        </w:rPr>
        <w:t>Online/Hybrid Proposal Form Addendum:</w:t>
      </w:r>
    </w:p>
    <w:p w:rsidR="00000000" w:rsidRDefault="00B30C30">
      <w:pPr>
        <w:jc w:val="center"/>
        <w:rPr>
          <w:rFonts w:ascii="Lucida Grande" w:hAnsi="Lucida Grande"/>
          <w:b/>
          <w:sz w:val="22"/>
        </w:rPr>
      </w:pPr>
      <w:r>
        <w:rPr>
          <w:rFonts w:ascii="Lucida Grande" w:hAnsi="Lucida Grande"/>
          <w:b/>
          <w:sz w:val="22"/>
        </w:rPr>
        <w:t>Committee On Online Learning/Chabot College</w:t>
      </w:r>
    </w:p>
    <w:p w:rsidR="00000000" w:rsidRDefault="00B30C30">
      <w:pPr>
        <w:rPr>
          <w:rFonts w:ascii="Lucida Grande" w:hAnsi="Lucida Grande"/>
          <w:b/>
          <w:sz w:val="22"/>
        </w:rPr>
      </w:pPr>
    </w:p>
    <w:p w:rsidR="00000000" w:rsidRDefault="00B30C30">
      <w:pPr>
        <w:rPr>
          <w:rFonts w:ascii="Lucida Grande" w:hAnsi="Lucida Grande"/>
          <w:b/>
          <w:sz w:val="22"/>
        </w:rPr>
      </w:pPr>
      <w:r>
        <w:rPr>
          <w:rFonts w:ascii="Lucida Grande" w:hAnsi="Lucida Grande"/>
          <w:b/>
          <w:sz w:val="22"/>
        </w:rPr>
        <w:t>What are Actual Contact Hours?</w:t>
      </w:r>
    </w:p>
    <w:p w:rsidR="00000000" w:rsidRDefault="00B30C30">
      <w:pPr>
        <w:rPr>
          <w:rFonts w:ascii="Lucida Grande" w:hAnsi="Lucida Grande"/>
          <w:sz w:val="22"/>
        </w:rPr>
      </w:pPr>
      <w:r>
        <w:rPr>
          <w:rFonts w:ascii="Lucida Grande" w:hAnsi="Lucida Grande"/>
          <w:sz w:val="22"/>
        </w:rPr>
        <w:t xml:space="preserve">The </w:t>
      </w:r>
      <w:r>
        <w:rPr>
          <w:rFonts w:ascii="Lucida Grande" w:hAnsi="Lucida Grande"/>
          <w:sz w:val="22"/>
        </w:rPr>
        <w:t xml:space="preserve">total number of contact hours in your course should approximate the equivalent number of hours required in an on-campus setting.  For example, a 3-unit course typically meets on campus for 54 contact hours of instruction, assessment, discussion, and group </w:t>
      </w:r>
      <w:r>
        <w:rPr>
          <w:rFonts w:ascii="Lucida Grande" w:hAnsi="Lucida Grande"/>
          <w:sz w:val="22"/>
        </w:rPr>
        <w:t>activities, (Note: Instructional Hours are 50 minutes long).  In the Carnegie unit system, students are also expected to invest two hours “outside of class” for every hour in class on reading, studying, preparing assignments, and other homework; these addi</w:t>
      </w:r>
      <w:r>
        <w:rPr>
          <w:rFonts w:ascii="Lucida Grande" w:hAnsi="Lucida Grande"/>
          <w:sz w:val="22"/>
        </w:rPr>
        <w:t>tional hours are not considered to be “contact hours”. Thus, you will need to account for the actual contact hours in your proposal.</w:t>
      </w:r>
    </w:p>
    <w:p w:rsidR="00000000" w:rsidRDefault="00B30C30">
      <w:pPr>
        <w:rPr>
          <w:rFonts w:ascii="Lucida Grande" w:hAnsi="Lucida Grande"/>
          <w:sz w:val="22"/>
        </w:rPr>
      </w:pPr>
    </w:p>
    <w:p w:rsidR="00000000" w:rsidRDefault="00B30C30">
      <w:pPr>
        <w:rPr>
          <w:rFonts w:ascii="Lucida Grande" w:hAnsi="Lucida Grande"/>
          <w:sz w:val="22"/>
        </w:rPr>
      </w:pPr>
      <w:r>
        <w:rPr>
          <w:rFonts w:ascii="Lucida Grande" w:hAnsi="Lucida Grande"/>
          <w:sz w:val="22"/>
        </w:rPr>
        <w:t>In accounting for contact hours an instructor needs to consider how each hour will be dispersed throughout each week of hi</w:t>
      </w:r>
      <w:r>
        <w:rPr>
          <w:rFonts w:ascii="Lucida Grande" w:hAnsi="Lucida Grande"/>
          <w:sz w:val="22"/>
        </w:rPr>
        <w:t xml:space="preserve">s/her online or hybrid course. In addition, students should be expected to spend two preparatory hours “outside of class” per every contact hour. </w:t>
      </w:r>
    </w:p>
    <w:p w:rsidR="00000000" w:rsidRDefault="00B30C30">
      <w:pPr>
        <w:rPr>
          <w:rFonts w:ascii="Lucida Grande" w:hAnsi="Lucida Grande"/>
          <w:sz w:val="22"/>
        </w:rPr>
      </w:pPr>
    </w:p>
    <w:p w:rsidR="00000000" w:rsidRDefault="00B30C30">
      <w:pPr>
        <w:rPr>
          <w:rFonts w:ascii="Lucida Grande" w:hAnsi="Lucida Grande"/>
          <w:sz w:val="22"/>
        </w:rPr>
      </w:pPr>
      <w:r>
        <w:rPr>
          <w:rFonts w:ascii="Lucida Grande" w:hAnsi="Lucida Grande"/>
          <w:sz w:val="22"/>
        </w:rPr>
        <w:t xml:space="preserve">The following chart illustrates some sample activities for an online class.  These are suggestions and each </w:t>
      </w:r>
      <w:r>
        <w:rPr>
          <w:rFonts w:ascii="Lucida Grande" w:hAnsi="Lucida Grande"/>
          <w:sz w:val="22"/>
        </w:rPr>
        <w:t>instructor would use whichever activities, best suited to the type of course and discipline being offered:</w:t>
      </w:r>
    </w:p>
    <w:p w:rsidR="00000000" w:rsidRDefault="00B30C30">
      <w:pPr>
        <w:rPr>
          <w:rFonts w:ascii="Lucida Grande" w:hAnsi="Lucida Grande"/>
          <w:sz w:val="22"/>
        </w:rPr>
      </w:pPr>
    </w:p>
    <w:tbl>
      <w:tblPr>
        <w:tblW w:w="0" w:type="auto"/>
        <w:tblInd w:w="10" w:type="dxa"/>
        <w:shd w:val="clear" w:color="auto" w:fill="FFFFFF"/>
        <w:tblLayout w:type="fixed"/>
        <w:tblLook w:val="0000" w:firstRow="0" w:lastRow="0" w:firstColumn="0" w:lastColumn="0" w:noHBand="0" w:noVBand="0"/>
      </w:tblPr>
      <w:tblGrid>
        <w:gridCol w:w="9340"/>
      </w:tblGrid>
      <w:tr w:rsidR="00000000">
        <w:trPr>
          <w:cantSplit/>
          <w:trHeight w:val="320"/>
        </w:trPr>
        <w:tc>
          <w:tcPr>
            <w:tcW w:w="9340" w:type="dxa"/>
            <w:tcBorders>
              <w:top w:val="single" w:sz="8" w:space="0" w:color="404040"/>
              <w:left w:val="single" w:sz="8" w:space="0" w:color="404040"/>
              <w:bottom w:val="single" w:sz="8" w:space="0" w:color="404040"/>
              <w:right w:val="none" w:sz="16" w:space="0" w:color="000000"/>
            </w:tcBorders>
            <w:shd w:val="clear" w:color="auto" w:fill="000000"/>
            <w:tcMar>
              <w:top w:w="0" w:type="dxa"/>
              <w:left w:w="0" w:type="dxa"/>
              <w:bottom w:w="0" w:type="dxa"/>
              <w:right w:w="0" w:type="dxa"/>
            </w:tcMar>
          </w:tcPr>
          <w:p w:rsidR="00000000" w:rsidRDefault="00B30C30">
            <w:pPr>
              <w:jc w:val="center"/>
              <w:rPr>
                <w:rFonts w:ascii="Lucida Grande" w:hAnsi="Lucida Grande"/>
                <w:b/>
                <w:color w:val="FEFFFE"/>
                <w:sz w:val="22"/>
              </w:rPr>
            </w:pPr>
            <w:r>
              <w:rPr>
                <w:rFonts w:ascii="Lucida Grande" w:hAnsi="Lucida Grande"/>
                <w:b/>
                <w:color w:val="FEFFFE"/>
                <w:sz w:val="22"/>
              </w:rPr>
              <w:t>Contact Hour or “In-class” Activities</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Read lectures/ content</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Participate in Discussion Board Forums</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Assessments – quizzes, tests, surveys</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Presen</w:t>
            </w:r>
            <w:r>
              <w:rPr>
                <w:rFonts w:ascii="Lucida Grande" w:hAnsi="Lucida Grande"/>
                <w:sz w:val="22"/>
              </w:rPr>
              <w:t>tations From the Instructor</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View multimedia content</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Group Problem Solving</w:t>
            </w:r>
          </w:p>
        </w:tc>
      </w:tr>
      <w:tr w:rsidR="00000000">
        <w:trPr>
          <w:cantSplit/>
          <w:trHeight w:val="780"/>
        </w:trPr>
        <w:tc>
          <w:tcPr>
            <w:tcW w:w="9340"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Transformative Learning Activities in class: Responding to other learners in regard to certain questions that challenge a learner’s perspective on key issues in the course materia</w:t>
            </w:r>
            <w:r>
              <w:rPr>
                <w:rFonts w:ascii="Lucida Grande" w:hAnsi="Lucida Grande"/>
                <w:sz w:val="22"/>
              </w:rPr>
              <w:t>ls.</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Reading another Student’s Blog</w:t>
            </w:r>
          </w:p>
        </w:tc>
      </w:tr>
      <w:tr w:rsidR="00000000">
        <w:trPr>
          <w:cantSplit/>
          <w:trHeight w:val="520"/>
        </w:trPr>
        <w:tc>
          <w:tcPr>
            <w:tcW w:w="9340"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Posting feedback, Reading student posts, and Peer Reviewing other Student’s papers on the discussion board or group forum.</w:t>
            </w:r>
          </w:p>
        </w:tc>
      </w:tr>
      <w:tr w:rsidR="00000000">
        <w:trPr>
          <w:cantSplit/>
          <w:trHeight w:val="520"/>
        </w:trPr>
        <w:tc>
          <w:tcPr>
            <w:tcW w:w="934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Group Projects that include multiple posts to each group member within their designated group f</w:t>
            </w:r>
            <w:r>
              <w:rPr>
                <w:rFonts w:ascii="Lucida Grande" w:hAnsi="Lucida Grande"/>
                <w:sz w:val="22"/>
              </w:rPr>
              <w:t>orum space.</w:t>
            </w:r>
          </w:p>
        </w:tc>
      </w:tr>
      <w:tr w:rsidR="00000000">
        <w:trPr>
          <w:cantSplit/>
          <w:trHeight w:val="320"/>
        </w:trPr>
        <w:tc>
          <w:tcPr>
            <w:tcW w:w="9340"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“In class” reading of short texts, scenarios or quick discussion questions.</w:t>
            </w:r>
          </w:p>
        </w:tc>
      </w:tr>
      <w:tr w:rsidR="00000000">
        <w:trPr>
          <w:cantSplit/>
          <w:trHeight w:val="619"/>
        </w:trPr>
        <w:tc>
          <w:tcPr>
            <w:tcW w:w="934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Reading another student’s presentation. (This would be the equivalent of listening and viewing a student presentation in a face-to-face class.)</w:t>
            </w:r>
          </w:p>
        </w:tc>
      </w:tr>
      <w:tr w:rsidR="00000000">
        <w:trPr>
          <w:cantSplit/>
          <w:trHeight w:val="520"/>
        </w:trPr>
        <w:tc>
          <w:tcPr>
            <w:tcW w:w="9340"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Constructivist Assign</w:t>
            </w:r>
            <w:r>
              <w:rPr>
                <w:rFonts w:ascii="Lucida Grande" w:hAnsi="Lucida Grande"/>
                <w:sz w:val="22"/>
              </w:rPr>
              <w:t>ments that target real-life applications for class discussion on the Discussion Board.</w:t>
            </w:r>
          </w:p>
        </w:tc>
      </w:tr>
    </w:tbl>
    <w:p w:rsidR="00000000" w:rsidRDefault="00B30C30">
      <w:pPr>
        <w:pStyle w:val="FreeForm"/>
        <w:rPr>
          <w:rFonts w:ascii="Lucida Grande" w:hAnsi="Lucida Grande"/>
          <w:sz w:val="22"/>
        </w:rPr>
      </w:pPr>
    </w:p>
    <w:p w:rsidR="00000000" w:rsidRDefault="00B30C30">
      <w:pPr>
        <w:rPr>
          <w:rFonts w:ascii="Lucida Grande" w:hAnsi="Lucida Grande"/>
          <w:sz w:val="22"/>
        </w:rPr>
      </w:pPr>
    </w:p>
    <w:p w:rsidR="00000000" w:rsidRDefault="00B30C30">
      <w:pPr>
        <w:widowControl w:val="0"/>
        <w:jc w:val="both"/>
        <w:rPr>
          <w:rFonts w:ascii="Lucida Grande" w:hAnsi="Lucida Grande"/>
          <w:sz w:val="22"/>
        </w:rPr>
      </w:pPr>
      <w:r>
        <w:rPr>
          <w:rFonts w:ascii="Lucida Grande" w:hAnsi="Lucida Grande"/>
          <w:sz w:val="22"/>
        </w:rPr>
        <w:t>Therefore, in preparing the online or hybrid proposal an instructor will need to explain how each instructional hour will be implemented throughout each week of his/h</w:t>
      </w:r>
      <w:r>
        <w:rPr>
          <w:rFonts w:ascii="Lucida Grande" w:hAnsi="Lucida Grande"/>
          <w:sz w:val="22"/>
        </w:rPr>
        <w:t>er online or hybrid course.  This can be done using percentages or actual hourly increments.  For example an instructor may determine that 25 percent of his/her course will offer lectures and presentations, (13.5 contact hours), while another 25 percent of</w:t>
      </w:r>
      <w:r>
        <w:rPr>
          <w:rFonts w:ascii="Lucida Grande" w:hAnsi="Lucida Grande"/>
          <w:sz w:val="22"/>
        </w:rPr>
        <w:t xml:space="preserve"> the contact hours will be used in constructivist assignments or asynchronistic discussion and peer responses, (13.5 contact hours).  These are the same kinds of methods of instructional contact that are often used in a face-to-face class.</w:t>
      </w:r>
    </w:p>
    <w:p w:rsidR="00000000" w:rsidRDefault="00B30C30">
      <w:pPr>
        <w:widowControl w:val="0"/>
        <w:jc w:val="both"/>
        <w:rPr>
          <w:rFonts w:ascii="Lucida Grande" w:hAnsi="Lucida Grande"/>
          <w:sz w:val="22"/>
        </w:rPr>
      </w:pPr>
    </w:p>
    <w:p w:rsidR="00000000" w:rsidRDefault="00B30C30">
      <w:pPr>
        <w:tabs>
          <w:tab w:val="left" w:pos="0"/>
        </w:tabs>
        <w:rPr>
          <w:rFonts w:ascii="Lucida Grande" w:hAnsi="Lucida Grande"/>
          <w:b/>
          <w:sz w:val="22"/>
        </w:rPr>
      </w:pPr>
    </w:p>
    <w:p w:rsidR="00000000" w:rsidRDefault="00B30C30">
      <w:pPr>
        <w:tabs>
          <w:tab w:val="left" w:pos="0"/>
        </w:tabs>
        <w:rPr>
          <w:rFonts w:ascii="Lucida Grande" w:hAnsi="Lucida Grande"/>
          <w:sz w:val="22"/>
        </w:rPr>
      </w:pPr>
    </w:p>
    <w:p w:rsidR="00000000" w:rsidRDefault="00B30C30">
      <w:pPr>
        <w:tabs>
          <w:tab w:val="left" w:pos="0"/>
        </w:tabs>
        <w:rPr>
          <w:rFonts w:ascii="Lucida Grande" w:hAnsi="Lucida Grande"/>
          <w:sz w:val="22"/>
        </w:rPr>
      </w:pPr>
    </w:p>
    <w:p w:rsidR="00000000" w:rsidRDefault="00B30C30">
      <w:pPr>
        <w:tabs>
          <w:tab w:val="left" w:pos="0"/>
        </w:tabs>
        <w:rPr>
          <w:rFonts w:ascii="Lucida Grande" w:hAnsi="Lucida Grande"/>
          <w:sz w:val="22"/>
        </w:rPr>
      </w:pPr>
      <w:r>
        <w:rPr>
          <w:rFonts w:ascii="Lucida Grande" w:hAnsi="Lucida Grande"/>
          <w:sz w:val="22"/>
        </w:rPr>
        <w:t>However, the</w:t>
      </w:r>
      <w:r>
        <w:rPr>
          <w:rFonts w:ascii="Lucida Grande" w:hAnsi="Lucida Grande"/>
          <w:sz w:val="22"/>
        </w:rPr>
        <w:t>re are certain learning activities that may not meet the criteria of actual “contact hours”.</w:t>
      </w:r>
    </w:p>
    <w:p w:rsidR="00000000" w:rsidRDefault="00B30C30">
      <w:pPr>
        <w:tabs>
          <w:tab w:val="left" w:pos="0"/>
        </w:tabs>
        <w:rPr>
          <w:rFonts w:ascii="Lucida Grande" w:hAnsi="Lucida Grande"/>
          <w:b/>
          <w:sz w:val="22"/>
        </w:rPr>
      </w:pPr>
      <w:r>
        <w:rPr>
          <w:rFonts w:ascii="Lucida Grande" w:hAnsi="Lucida Grande"/>
          <w:b/>
          <w:sz w:val="22"/>
        </w:rPr>
        <w:t xml:space="preserve">This chart reflects instructional, preparatory “outside of class” activities that in some cases would not necessarily be considered actual contact hours.  </w:t>
      </w:r>
    </w:p>
    <w:p w:rsidR="00000000" w:rsidRDefault="00B30C30">
      <w:pPr>
        <w:tabs>
          <w:tab w:val="left" w:pos="0"/>
        </w:tabs>
        <w:rPr>
          <w:rFonts w:ascii="Lucida Grande" w:hAnsi="Lucida Grande"/>
          <w:b/>
          <w:sz w:val="22"/>
        </w:rPr>
      </w:pPr>
    </w:p>
    <w:p w:rsidR="00000000" w:rsidRDefault="00B30C30">
      <w:pPr>
        <w:rPr>
          <w:rFonts w:ascii="Lucida Grande" w:hAnsi="Lucida Grande"/>
          <w:sz w:val="22"/>
        </w:rPr>
      </w:pPr>
    </w:p>
    <w:tbl>
      <w:tblPr>
        <w:tblW w:w="0" w:type="auto"/>
        <w:shd w:val="clear" w:color="auto" w:fill="FFFFFF"/>
        <w:tblLayout w:type="fixed"/>
        <w:tblLook w:val="0000" w:firstRow="0" w:lastRow="0" w:firstColumn="0" w:lastColumn="0" w:noHBand="0" w:noVBand="0"/>
      </w:tblPr>
      <w:tblGrid>
        <w:gridCol w:w="9288"/>
      </w:tblGrid>
      <w:tr w:rsidR="00000000">
        <w:trPr>
          <w:cantSplit/>
          <w:trHeight w:val="320"/>
        </w:trPr>
        <w:tc>
          <w:tcPr>
            <w:tcW w:w="9288" w:type="dxa"/>
            <w:tcBorders>
              <w:top w:val="single" w:sz="8" w:space="0" w:color="404040"/>
              <w:left w:val="none" w:sz="16" w:space="0" w:color="000000"/>
              <w:bottom w:val="single" w:sz="8" w:space="0" w:color="404040"/>
              <w:right w:val="single" w:sz="8" w:space="0" w:color="404040"/>
            </w:tcBorders>
            <w:shd w:val="clear" w:color="auto" w:fill="000000"/>
            <w:tcMar>
              <w:top w:w="0" w:type="dxa"/>
              <w:left w:w="0" w:type="dxa"/>
              <w:bottom w:w="0" w:type="dxa"/>
              <w:right w:w="0" w:type="dxa"/>
            </w:tcMar>
          </w:tcPr>
          <w:p w:rsidR="00000000" w:rsidRDefault="00B30C30">
            <w:pPr>
              <w:jc w:val="center"/>
              <w:rPr>
                <w:rFonts w:ascii="Lucida Grande" w:hAnsi="Lucida Grande"/>
                <w:b/>
                <w:color w:val="FEFFFE"/>
                <w:sz w:val="22"/>
              </w:rPr>
            </w:pPr>
            <w:r>
              <w:rPr>
                <w:rFonts w:ascii="Lucida Grande" w:hAnsi="Lucida Grande"/>
                <w:b/>
                <w:color w:val="FEFFFE"/>
                <w:sz w:val="22"/>
              </w:rPr>
              <w:t>Prepa</w:t>
            </w:r>
            <w:r>
              <w:rPr>
                <w:rFonts w:ascii="Lucida Grande" w:hAnsi="Lucida Grande"/>
                <w:b/>
                <w:color w:val="FEFFFE"/>
                <w:sz w:val="22"/>
              </w:rPr>
              <w:t>ratory or “Outside of Class” Activities</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Read Textbooks</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Research</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Preparing assignments</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Viewing an internet site for one’s own research purposes.</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Individual Reflective Writing</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Journaling</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Writing /Composing a Blog</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Analyzing another student’s ideas ind</w:t>
            </w:r>
            <w:r>
              <w:rPr>
                <w:rFonts w:ascii="Lucida Grande" w:hAnsi="Lucida Grande"/>
                <w:sz w:val="22"/>
              </w:rPr>
              <w:t>ividually.</w:t>
            </w:r>
          </w:p>
        </w:tc>
      </w:tr>
      <w:tr w:rsidR="00000000">
        <w:trPr>
          <w:cantSplit/>
          <w:trHeight w:val="520"/>
        </w:trPr>
        <w:tc>
          <w:tcPr>
            <w:tcW w:w="928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Using a WIKI for posting ideas to other class members in preparation for a Group Project.</w:t>
            </w:r>
          </w:p>
        </w:tc>
      </w:tr>
      <w:tr w:rsidR="00000000">
        <w:trPr>
          <w:cantSplit/>
          <w:trHeight w:val="520"/>
        </w:trPr>
        <w:tc>
          <w:tcPr>
            <w:tcW w:w="9288"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Outside reading of additional texts pertaining to the course subject matter as homework preparation.</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Preparing an individual class presentation.</w:t>
            </w:r>
          </w:p>
        </w:tc>
      </w:tr>
      <w:tr w:rsidR="00000000">
        <w:trPr>
          <w:cantSplit/>
          <w:trHeight w:val="320"/>
        </w:trPr>
        <w:tc>
          <w:tcPr>
            <w:tcW w:w="9288" w:type="dxa"/>
            <w:tcBorders>
              <w:top w:val="single" w:sz="8" w:space="0" w:color="404040"/>
              <w:left w:val="single" w:sz="8" w:space="0" w:color="404040"/>
              <w:bottom w:val="single" w:sz="8" w:space="0" w:color="404040"/>
              <w:right w:val="single" w:sz="8" w:space="0" w:color="404040"/>
            </w:tcBorders>
            <w:shd w:val="clear" w:color="auto" w:fill="C0C0C0"/>
            <w:tcMar>
              <w:top w:w="0" w:type="dxa"/>
              <w:left w:w="0" w:type="dxa"/>
              <w:bottom w:w="0" w:type="dxa"/>
              <w:right w:w="0" w:type="dxa"/>
            </w:tcMar>
          </w:tcPr>
          <w:p w:rsidR="00000000" w:rsidRDefault="00B30C30">
            <w:pPr>
              <w:rPr>
                <w:rFonts w:ascii="Lucida Grande" w:hAnsi="Lucida Grande"/>
                <w:sz w:val="22"/>
              </w:rPr>
            </w:pPr>
            <w:r>
              <w:rPr>
                <w:rFonts w:ascii="Lucida Grande" w:hAnsi="Lucida Grande"/>
                <w:sz w:val="22"/>
              </w:rPr>
              <w:t>Review</w:t>
            </w:r>
            <w:r>
              <w:rPr>
                <w:rFonts w:ascii="Lucida Grande" w:hAnsi="Lucida Grande"/>
                <w:sz w:val="22"/>
              </w:rPr>
              <w:t>ing class notes.</w:t>
            </w:r>
          </w:p>
        </w:tc>
      </w:tr>
    </w:tbl>
    <w:p w:rsidR="00000000" w:rsidRDefault="00B30C30">
      <w:pPr>
        <w:pStyle w:val="FreeForm"/>
        <w:rPr>
          <w:rFonts w:ascii="Lucida Grande" w:hAnsi="Lucida Grande"/>
          <w:sz w:val="22"/>
        </w:rPr>
      </w:pPr>
    </w:p>
    <w:p w:rsidR="00000000" w:rsidRDefault="00B30C30">
      <w:pPr>
        <w:rPr>
          <w:rFonts w:ascii="Lucida Grande" w:hAnsi="Lucida Grande"/>
          <w:sz w:val="22"/>
        </w:rPr>
      </w:pPr>
    </w:p>
    <w:p w:rsidR="00000000" w:rsidRDefault="00B30C30">
      <w:pPr>
        <w:rPr>
          <w:rFonts w:ascii="Lucida Grande" w:hAnsi="Lucida Grande"/>
          <w:sz w:val="22"/>
        </w:rPr>
      </w:pPr>
    </w:p>
    <w:p w:rsidR="00000000" w:rsidRDefault="00B30C30">
      <w:pPr>
        <w:rPr>
          <w:rFonts w:ascii="Lucida Grande" w:hAnsi="Lucida Grande"/>
          <w:sz w:val="22"/>
        </w:rPr>
      </w:pPr>
      <w:r>
        <w:rPr>
          <w:rFonts w:ascii="Lucida Grande" w:hAnsi="Lucida Grande"/>
          <w:sz w:val="22"/>
        </w:rPr>
        <w:t>In summary, “contact hours” are usually those segments of instructional time where the student is actively engaged in learning activities and would reflect the same type of instruction implemented in a traditional face-to-face classroo</w:t>
      </w:r>
      <w:r>
        <w:rPr>
          <w:rFonts w:ascii="Lucida Grande" w:hAnsi="Lucida Grande"/>
          <w:sz w:val="22"/>
        </w:rPr>
        <w:t>m.  Therefore, instructors are encouraged to offer a clear breakdown of “contact hours” in the section of the proposal entitled, “Course Content Delivery”.</w:t>
      </w:r>
    </w:p>
    <w:p w:rsidR="00000000" w:rsidRDefault="00B30C30">
      <w:pPr>
        <w:rPr>
          <w:rFonts w:ascii="Lucida Grande" w:hAnsi="Lucida Grande"/>
          <w:sz w:val="22"/>
        </w:rPr>
      </w:pPr>
    </w:p>
    <w:p w:rsidR="00000000" w:rsidRDefault="00B30C30"/>
    <w:p w:rsidR="00000000" w:rsidRDefault="00B30C30">
      <w:pPr>
        <w:rPr>
          <w:rFonts w:eastAsia="Times New Roman"/>
          <w:color w:val="auto"/>
          <w:sz w:val="20"/>
          <w:lang w:val="en-US" w:eastAsia="en-US" w:bidi="x-none"/>
        </w:rPr>
      </w:pPr>
    </w:p>
    <w:sectPr w:rsidR="00000000">
      <w:headerReference w:type="even" r:id="rId9"/>
      <w:headerReference w:type="default" r:id="rId10"/>
      <w:footerReference w:type="even" r:id="rId11"/>
      <w:footerReference w:type="default" r:id="rId12"/>
      <w:pgSz w:w="12240" w:h="15840"/>
      <w:pgMar w:top="1440" w:right="1440" w:bottom="720" w:left="1440" w:header="72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0C30">
      <w:r>
        <w:separator/>
      </w:r>
    </w:p>
  </w:endnote>
  <w:endnote w:type="continuationSeparator" w:id="0">
    <w:p w:rsidR="00000000" w:rsidRDefault="00B3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00"/>
    <w:family w:val="roman"/>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Times New Roman Italic">
    <w:panose1 w:val="02020503050405090304"/>
    <w:charset w:val="00"/>
    <w:family w:val="auto"/>
    <w:pitch w:val="variable"/>
    <w:sig w:usb0="E0000AFF" w:usb1="00007843" w:usb2="00000001"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0C30">
    <w:pPr>
      <w:pStyle w:val="FreeForm"/>
      <w:jc w:val="right"/>
      <w:rPr>
        <w:rFonts w:eastAsia="Times New Roman"/>
        <w:color w:val="auto"/>
        <w:sz w:val="20"/>
        <w:lang w:val="en-US" w:eastAsia="en-US" w:bidi="x-none"/>
      </w:rPr>
    </w:pPr>
    <w:r>
      <w:rPr>
        <w:rStyle w:val="FreeForm"/>
      </w:rPr>
      <w:fldChar w:fldCharType="begin"/>
    </w:r>
    <w:r>
      <w:rPr>
        <w:rStyle w:val="FreeForm"/>
      </w:rPr>
      <w:instrText xml:space="preserve"> PAGE </w:instrText>
    </w:r>
    <w:r>
      <w:rPr>
        <w:rStyle w:val="FreeForm"/>
      </w:rPr>
      <w:fldChar w:fldCharType="separate"/>
    </w:r>
    <w:r>
      <w:rPr>
        <w:rStyle w:val="FreeForm"/>
        <w:noProof/>
      </w:rPr>
      <w:t>8</w:t>
    </w:r>
    <w:r>
      <w:rPr>
        <w:rStyle w:val="FreeForm"/>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0C30">
    <w:pPr>
      <w:pStyle w:val="FreeForm"/>
      <w:jc w:val="right"/>
      <w:rPr>
        <w:rFonts w:eastAsia="Times New Roman"/>
        <w:color w:val="auto"/>
        <w:sz w:val="20"/>
        <w:lang w:val="en-US" w:eastAsia="en-US" w:bidi="x-none"/>
      </w:rPr>
    </w:pPr>
    <w:r>
      <w:rPr>
        <w:rStyle w:val="FreeForm"/>
      </w:rPr>
      <w:fldChar w:fldCharType="begin"/>
    </w:r>
    <w:r>
      <w:rPr>
        <w:rStyle w:val="FreeForm"/>
      </w:rPr>
      <w:instrText xml:space="preserve"> PAGE </w:instrText>
    </w:r>
    <w:r>
      <w:rPr>
        <w:rStyle w:val="FreeForm"/>
      </w:rPr>
      <w:fldChar w:fldCharType="separate"/>
    </w:r>
    <w:r>
      <w:rPr>
        <w:rStyle w:val="FreeForm"/>
        <w:noProof/>
      </w:rPr>
      <w:t>9</w:t>
    </w:r>
    <w:r>
      <w:rPr>
        <w:rStyle w:val="FreeForm"/>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0C30">
      <w:r>
        <w:separator/>
      </w:r>
    </w:p>
  </w:footnote>
  <w:footnote w:type="continuationSeparator" w:id="0">
    <w:p w:rsidR="00000000" w:rsidRDefault="00B30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0C30">
    <w:pPr>
      <w:pStyle w:val="FreeForm"/>
      <w:rPr>
        <w:rFonts w:eastAsia="Times New Roman"/>
        <w:color w:val="auto"/>
        <w:sz w:val="20"/>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0C30">
    <w:pPr>
      <w:pStyle w:val="FreeForm"/>
      <w:rPr>
        <w:rFonts w:eastAsia="Times New Roman"/>
        <w:color w:val="auto"/>
        <w:sz w:val="20"/>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720"/>
      </w:pPr>
      <w:rPr>
        <w:rFonts w:hint="default"/>
        <w:position w:val="0"/>
      </w:rPr>
    </w:lvl>
    <w:lvl w:ilvl="2">
      <w:start w:val="1"/>
      <w:numFmt w:val="lowerLetter"/>
      <w:lvlText w:val="%3."/>
      <w:lvlJc w:val="left"/>
      <w:pPr>
        <w:tabs>
          <w:tab w:val="num" w:pos="240"/>
        </w:tabs>
        <w:ind w:left="240" w:firstLine="1440"/>
      </w:pPr>
      <w:rPr>
        <w:rFonts w:hint="default"/>
        <w:position w:val="0"/>
      </w:rPr>
    </w:lvl>
    <w:lvl w:ilvl="3">
      <w:start w:val="1"/>
      <w:numFmt w:val="lowerLetter"/>
      <w:lvlText w:val="%4."/>
      <w:lvlJc w:val="left"/>
      <w:pPr>
        <w:tabs>
          <w:tab w:val="num" w:pos="240"/>
        </w:tabs>
        <w:ind w:left="240" w:firstLine="2160"/>
      </w:pPr>
      <w:rPr>
        <w:rFonts w:hint="default"/>
        <w:position w:val="0"/>
      </w:rPr>
    </w:lvl>
    <w:lvl w:ilvl="4">
      <w:start w:val="1"/>
      <w:numFmt w:val="lowerLetter"/>
      <w:lvlText w:val="%5."/>
      <w:lvlJc w:val="left"/>
      <w:pPr>
        <w:tabs>
          <w:tab w:val="num" w:pos="240"/>
        </w:tabs>
        <w:ind w:left="240" w:firstLine="2880"/>
      </w:pPr>
      <w:rPr>
        <w:rFonts w:hint="default"/>
        <w:position w:val="0"/>
      </w:rPr>
    </w:lvl>
    <w:lvl w:ilvl="5">
      <w:start w:val="1"/>
      <w:numFmt w:val="lowerLetter"/>
      <w:lvlText w:val="%6."/>
      <w:lvlJc w:val="left"/>
      <w:pPr>
        <w:tabs>
          <w:tab w:val="num" w:pos="240"/>
        </w:tabs>
        <w:ind w:left="240" w:firstLine="3600"/>
      </w:pPr>
      <w:rPr>
        <w:rFonts w:hint="default"/>
        <w:position w:val="0"/>
      </w:rPr>
    </w:lvl>
    <w:lvl w:ilvl="6">
      <w:start w:val="1"/>
      <w:numFmt w:val="lowerLetter"/>
      <w:lvlText w:val="%7."/>
      <w:lvlJc w:val="left"/>
      <w:pPr>
        <w:tabs>
          <w:tab w:val="num" w:pos="240"/>
        </w:tabs>
        <w:ind w:left="240" w:firstLine="4320"/>
      </w:pPr>
      <w:rPr>
        <w:rFonts w:hint="default"/>
        <w:position w:val="0"/>
      </w:rPr>
    </w:lvl>
    <w:lvl w:ilvl="7">
      <w:start w:val="1"/>
      <w:numFmt w:val="lowerLetter"/>
      <w:lvlText w:val="%8."/>
      <w:lvlJc w:val="left"/>
      <w:pPr>
        <w:tabs>
          <w:tab w:val="num" w:pos="240"/>
        </w:tabs>
        <w:ind w:left="240" w:firstLine="5040"/>
      </w:pPr>
      <w:rPr>
        <w:rFonts w:hint="default"/>
        <w:position w:val="0"/>
      </w:rPr>
    </w:lvl>
    <w:lvl w:ilvl="8">
      <w:start w:val="1"/>
      <w:numFmt w:val="lowerLetter"/>
      <w:lvlText w:val="%9."/>
      <w:lvlJc w:val="left"/>
      <w:pPr>
        <w:tabs>
          <w:tab w:val="num" w:pos="240"/>
        </w:tabs>
        <w:ind w:left="240" w:firstLine="5760"/>
      </w:pPr>
      <w:rPr>
        <w:rFonts w:hint="default"/>
        <w:position w:val="0"/>
      </w:rPr>
    </w:lvl>
  </w:abstractNum>
  <w:abstractNum w:abstractNumId="2">
    <w:nsid w:val="00000003"/>
    <w:multiLevelType w:val="multilevel"/>
    <w:tmpl w:val="894EE875"/>
    <w:lvl w:ilvl="0">
      <w:start w:val="1"/>
      <w:numFmt w:val="lowerLetter"/>
      <w:lvlText w:val="%1."/>
      <w:lvlJc w:val="left"/>
      <w:pPr>
        <w:tabs>
          <w:tab w:val="num" w:pos="432"/>
        </w:tabs>
        <w:ind w:left="432" w:firstLine="0"/>
      </w:pPr>
      <w:rPr>
        <w:rFonts w:hint="default"/>
        <w:position w:val="0"/>
      </w:rPr>
    </w:lvl>
    <w:lvl w:ilvl="1">
      <w:start w:val="1"/>
      <w:numFmt w:val="lowerLetter"/>
      <w:lvlText w:val="%2."/>
      <w:lvlJc w:val="left"/>
      <w:pPr>
        <w:tabs>
          <w:tab w:val="num" w:pos="432"/>
        </w:tabs>
        <w:ind w:left="432" w:firstLine="720"/>
      </w:pPr>
      <w:rPr>
        <w:rFonts w:hint="default"/>
        <w:position w:val="0"/>
      </w:rPr>
    </w:lvl>
    <w:lvl w:ilvl="2">
      <w:start w:val="1"/>
      <w:numFmt w:val="lowerLetter"/>
      <w:lvlText w:val="%3."/>
      <w:lvlJc w:val="left"/>
      <w:pPr>
        <w:tabs>
          <w:tab w:val="num" w:pos="432"/>
        </w:tabs>
        <w:ind w:left="432" w:firstLine="1440"/>
      </w:pPr>
      <w:rPr>
        <w:rFonts w:hint="default"/>
        <w:position w:val="0"/>
      </w:rPr>
    </w:lvl>
    <w:lvl w:ilvl="3">
      <w:start w:val="1"/>
      <w:numFmt w:val="lowerLetter"/>
      <w:lvlText w:val="%4."/>
      <w:lvlJc w:val="left"/>
      <w:pPr>
        <w:tabs>
          <w:tab w:val="num" w:pos="432"/>
        </w:tabs>
        <w:ind w:left="432" w:firstLine="2160"/>
      </w:pPr>
      <w:rPr>
        <w:rFonts w:hint="default"/>
        <w:position w:val="0"/>
      </w:rPr>
    </w:lvl>
    <w:lvl w:ilvl="4">
      <w:start w:val="1"/>
      <w:numFmt w:val="lowerLetter"/>
      <w:lvlText w:val="%5."/>
      <w:lvlJc w:val="left"/>
      <w:pPr>
        <w:tabs>
          <w:tab w:val="num" w:pos="432"/>
        </w:tabs>
        <w:ind w:left="432" w:firstLine="2880"/>
      </w:pPr>
      <w:rPr>
        <w:rFonts w:hint="default"/>
        <w:position w:val="0"/>
      </w:rPr>
    </w:lvl>
    <w:lvl w:ilvl="5">
      <w:start w:val="1"/>
      <w:numFmt w:val="lowerLetter"/>
      <w:lvlText w:val="%6."/>
      <w:lvlJc w:val="left"/>
      <w:pPr>
        <w:tabs>
          <w:tab w:val="num" w:pos="432"/>
        </w:tabs>
        <w:ind w:left="432" w:firstLine="3600"/>
      </w:pPr>
      <w:rPr>
        <w:rFonts w:hint="default"/>
        <w:position w:val="0"/>
      </w:rPr>
    </w:lvl>
    <w:lvl w:ilvl="6">
      <w:start w:val="1"/>
      <w:numFmt w:val="lowerLetter"/>
      <w:lvlText w:val="%7."/>
      <w:lvlJc w:val="left"/>
      <w:pPr>
        <w:tabs>
          <w:tab w:val="num" w:pos="432"/>
        </w:tabs>
        <w:ind w:left="432" w:firstLine="4320"/>
      </w:pPr>
      <w:rPr>
        <w:rFonts w:hint="default"/>
        <w:position w:val="0"/>
      </w:rPr>
    </w:lvl>
    <w:lvl w:ilvl="7">
      <w:start w:val="1"/>
      <w:numFmt w:val="lowerLetter"/>
      <w:lvlText w:val="%8."/>
      <w:lvlJc w:val="left"/>
      <w:pPr>
        <w:tabs>
          <w:tab w:val="num" w:pos="432"/>
        </w:tabs>
        <w:ind w:left="432" w:firstLine="5040"/>
      </w:pPr>
      <w:rPr>
        <w:rFonts w:hint="default"/>
        <w:position w:val="0"/>
      </w:rPr>
    </w:lvl>
    <w:lvl w:ilvl="8">
      <w:start w:val="1"/>
      <w:numFmt w:val="lowerLetter"/>
      <w:lvlText w:val="%9."/>
      <w:lvlJc w:val="left"/>
      <w:pPr>
        <w:tabs>
          <w:tab w:val="num" w:pos="432"/>
        </w:tabs>
        <w:ind w:left="432" w:firstLine="5760"/>
      </w:pPr>
      <w:rPr>
        <w:rFonts w:hint="default"/>
        <w:position w:val="0"/>
      </w:rPr>
    </w:lvl>
  </w:abstractNum>
  <w:abstractNum w:abstractNumId="3">
    <w:nsid w:val="00000004"/>
    <w:multiLevelType w:val="multilevel"/>
    <w:tmpl w:val="894EE876"/>
    <w:lvl w:ilvl="0">
      <w:start w:val="2"/>
      <w:numFmt w:val="lowerLetter"/>
      <w:lvlText w:val="%1."/>
      <w:lvlJc w:val="left"/>
      <w:pPr>
        <w:tabs>
          <w:tab w:val="num" w:pos="253"/>
        </w:tabs>
        <w:ind w:left="253" w:firstLine="0"/>
      </w:pPr>
      <w:rPr>
        <w:rFonts w:hint="default"/>
        <w:position w:val="0"/>
      </w:rPr>
    </w:lvl>
    <w:lvl w:ilvl="1">
      <w:start w:val="1"/>
      <w:numFmt w:val="lowerLetter"/>
      <w:lvlText w:val="%2."/>
      <w:lvlJc w:val="left"/>
      <w:pPr>
        <w:tabs>
          <w:tab w:val="num" w:pos="253"/>
        </w:tabs>
        <w:ind w:left="253" w:firstLine="720"/>
      </w:pPr>
      <w:rPr>
        <w:rFonts w:hint="default"/>
        <w:position w:val="0"/>
      </w:rPr>
    </w:lvl>
    <w:lvl w:ilvl="2">
      <w:start w:val="1"/>
      <w:numFmt w:val="lowerLetter"/>
      <w:lvlText w:val="%3."/>
      <w:lvlJc w:val="left"/>
      <w:pPr>
        <w:tabs>
          <w:tab w:val="num" w:pos="253"/>
        </w:tabs>
        <w:ind w:left="253" w:firstLine="1440"/>
      </w:pPr>
      <w:rPr>
        <w:rFonts w:hint="default"/>
        <w:position w:val="0"/>
      </w:rPr>
    </w:lvl>
    <w:lvl w:ilvl="3">
      <w:start w:val="1"/>
      <w:numFmt w:val="lowerLetter"/>
      <w:lvlText w:val="%4."/>
      <w:lvlJc w:val="left"/>
      <w:pPr>
        <w:tabs>
          <w:tab w:val="num" w:pos="253"/>
        </w:tabs>
        <w:ind w:left="253" w:firstLine="2160"/>
      </w:pPr>
      <w:rPr>
        <w:rFonts w:hint="default"/>
        <w:position w:val="0"/>
      </w:rPr>
    </w:lvl>
    <w:lvl w:ilvl="4">
      <w:start w:val="1"/>
      <w:numFmt w:val="lowerLetter"/>
      <w:lvlText w:val="%5."/>
      <w:lvlJc w:val="left"/>
      <w:pPr>
        <w:tabs>
          <w:tab w:val="num" w:pos="253"/>
        </w:tabs>
        <w:ind w:left="253" w:firstLine="2880"/>
      </w:pPr>
      <w:rPr>
        <w:rFonts w:hint="default"/>
        <w:position w:val="0"/>
      </w:rPr>
    </w:lvl>
    <w:lvl w:ilvl="5">
      <w:start w:val="1"/>
      <w:numFmt w:val="lowerLetter"/>
      <w:lvlText w:val="%6."/>
      <w:lvlJc w:val="left"/>
      <w:pPr>
        <w:tabs>
          <w:tab w:val="num" w:pos="253"/>
        </w:tabs>
        <w:ind w:left="253" w:firstLine="3600"/>
      </w:pPr>
      <w:rPr>
        <w:rFonts w:hint="default"/>
        <w:position w:val="0"/>
      </w:rPr>
    </w:lvl>
    <w:lvl w:ilvl="6">
      <w:start w:val="1"/>
      <w:numFmt w:val="lowerLetter"/>
      <w:lvlText w:val="%7."/>
      <w:lvlJc w:val="left"/>
      <w:pPr>
        <w:tabs>
          <w:tab w:val="num" w:pos="253"/>
        </w:tabs>
        <w:ind w:left="253" w:firstLine="4320"/>
      </w:pPr>
      <w:rPr>
        <w:rFonts w:hint="default"/>
        <w:position w:val="0"/>
      </w:rPr>
    </w:lvl>
    <w:lvl w:ilvl="7">
      <w:start w:val="1"/>
      <w:numFmt w:val="lowerLetter"/>
      <w:lvlText w:val="%8."/>
      <w:lvlJc w:val="left"/>
      <w:pPr>
        <w:tabs>
          <w:tab w:val="num" w:pos="253"/>
        </w:tabs>
        <w:ind w:left="253" w:firstLine="5040"/>
      </w:pPr>
      <w:rPr>
        <w:rFonts w:hint="default"/>
        <w:position w:val="0"/>
      </w:rPr>
    </w:lvl>
    <w:lvl w:ilvl="8">
      <w:start w:val="1"/>
      <w:numFmt w:val="lowerLetter"/>
      <w:lvlText w:val="%9."/>
      <w:lvlJc w:val="left"/>
      <w:pPr>
        <w:tabs>
          <w:tab w:val="num" w:pos="253"/>
        </w:tabs>
        <w:ind w:left="253" w:firstLine="5760"/>
      </w:pPr>
      <w:rPr>
        <w:rFonts w:hint="default"/>
        <w:position w:val="0"/>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5">
    <w:nsid w:val="00000006"/>
    <w:multiLevelType w:val="multilevel"/>
    <w:tmpl w:val="894EE878"/>
    <w:lvl w:ilvl="0">
      <w:start w:val="4"/>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nsid w:val="00000007"/>
    <w:multiLevelType w:val="multilevel"/>
    <w:tmpl w:val="894EE87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7">
    <w:nsid w:val="00000008"/>
    <w:multiLevelType w:val="multilevel"/>
    <w:tmpl w:val="894EE87A"/>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8">
    <w:nsid w:val="00000009"/>
    <w:multiLevelType w:val="multilevel"/>
    <w:tmpl w:val="894EE87B"/>
    <w:lvl w:ilvl="0">
      <w:start w:val="100"/>
      <w:numFmt w:val="lowerRoman"/>
      <w:lvlText w:val="%1."/>
      <w:lvlJc w:val="left"/>
      <w:pPr>
        <w:tabs>
          <w:tab w:val="num" w:pos="264"/>
        </w:tabs>
        <w:ind w:left="264" w:firstLine="0"/>
      </w:pPr>
      <w:rPr>
        <w:rFonts w:hint="default"/>
        <w:position w:val="0"/>
      </w:rPr>
    </w:lvl>
    <w:lvl w:ilvl="1">
      <w:start w:val="1"/>
      <w:numFmt w:val="lowerRoman"/>
      <w:lvlText w:val="%2."/>
      <w:lvlJc w:val="left"/>
      <w:pPr>
        <w:tabs>
          <w:tab w:val="num" w:pos="264"/>
        </w:tabs>
        <w:ind w:left="264" w:firstLine="720"/>
      </w:pPr>
      <w:rPr>
        <w:rFonts w:hint="default"/>
        <w:position w:val="0"/>
      </w:rPr>
    </w:lvl>
    <w:lvl w:ilvl="2">
      <w:start w:val="1"/>
      <w:numFmt w:val="lowerRoman"/>
      <w:lvlText w:val="%3."/>
      <w:lvlJc w:val="left"/>
      <w:pPr>
        <w:tabs>
          <w:tab w:val="num" w:pos="264"/>
        </w:tabs>
        <w:ind w:left="264" w:firstLine="1440"/>
      </w:pPr>
      <w:rPr>
        <w:rFonts w:hint="default"/>
        <w:position w:val="0"/>
      </w:rPr>
    </w:lvl>
    <w:lvl w:ilvl="3">
      <w:start w:val="1"/>
      <w:numFmt w:val="lowerRoman"/>
      <w:lvlText w:val="%4."/>
      <w:lvlJc w:val="left"/>
      <w:pPr>
        <w:tabs>
          <w:tab w:val="num" w:pos="264"/>
        </w:tabs>
        <w:ind w:left="264" w:firstLine="2160"/>
      </w:pPr>
      <w:rPr>
        <w:rFonts w:hint="default"/>
        <w:position w:val="0"/>
      </w:rPr>
    </w:lvl>
    <w:lvl w:ilvl="4">
      <w:start w:val="1"/>
      <w:numFmt w:val="lowerRoman"/>
      <w:lvlText w:val="%5."/>
      <w:lvlJc w:val="left"/>
      <w:pPr>
        <w:tabs>
          <w:tab w:val="num" w:pos="264"/>
        </w:tabs>
        <w:ind w:left="264" w:firstLine="2880"/>
      </w:pPr>
      <w:rPr>
        <w:rFonts w:hint="default"/>
        <w:position w:val="0"/>
      </w:rPr>
    </w:lvl>
    <w:lvl w:ilvl="5">
      <w:start w:val="1"/>
      <w:numFmt w:val="lowerRoman"/>
      <w:lvlText w:val="%6."/>
      <w:lvlJc w:val="left"/>
      <w:pPr>
        <w:tabs>
          <w:tab w:val="num" w:pos="264"/>
        </w:tabs>
        <w:ind w:left="264" w:firstLine="3600"/>
      </w:pPr>
      <w:rPr>
        <w:rFonts w:hint="default"/>
        <w:position w:val="0"/>
      </w:rPr>
    </w:lvl>
    <w:lvl w:ilvl="6">
      <w:start w:val="1"/>
      <w:numFmt w:val="lowerRoman"/>
      <w:lvlText w:val="%7."/>
      <w:lvlJc w:val="left"/>
      <w:pPr>
        <w:tabs>
          <w:tab w:val="num" w:pos="264"/>
        </w:tabs>
        <w:ind w:left="264" w:firstLine="4320"/>
      </w:pPr>
      <w:rPr>
        <w:rFonts w:hint="default"/>
        <w:position w:val="0"/>
      </w:rPr>
    </w:lvl>
    <w:lvl w:ilvl="7">
      <w:start w:val="1"/>
      <w:numFmt w:val="lowerRoman"/>
      <w:lvlText w:val="%8."/>
      <w:lvlJc w:val="left"/>
      <w:pPr>
        <w:tabs>
          <w:tab w:val="num" w:pos="264"/>
        </w:tabs>
        <w:ind w:left="264" w:firstLine="5040"/>
      </w:pPr>
      <w:rPr>
        <w:rFonts w:hint="default"/>
        <w:position w:val="0"/>
      </w:rPr>
    </w:lvl>
    <w:lvl w:ilvl="8">
      <w:start w:val="1"/>
      <w:numFmt w:val="lowerRoman"/>
      <w:lvlText w:val="%9."/>
      <w:lvlJc w:val="left"/>
      <w:pPr>
        <w:tabs>
          <w:tab w:val="num" w:pos="264"/>
        </w:tabs>
        <w:ind w:left="264" w:firstLine="5760"/>
      </w:pPr>
      <w:rPr>
        <w:rFonts w:hint="default"/>
        <w:position w:val="0"/>
      </w:rPr>
    </w:lvl>
  </w:abstractNum>
  <w:abstractNum w:abstractNumId="9">
    <w:nsid w:val="0000000A"/>
    <w:multiLevelType w:val="multilevel"/>
    <w:tmpl w:val="894EE87C"/>
    <w:lvl w:ilvl="0">
      <w:start w:val="500"/>
      <w:numFmt w:val="lowerRoman"/>
      <w:lvlText w:val="%1."/>
      <w:lvlJc w:val="left"/>
      <w:pPr>
        <w:tabs>
          <w:tab w:val="num" w:pos="296"/>
        </w:tabs>
        <w:ind w:left="296" w:firstLine="0"/>
      </w:pPr>
      <w:rPr>
        <w:rFonts w:hint="default"/>
        <w:position w:val="0"/>
      </w:rPr>
    </w:lvl>
    <w:lvl w:ilvl="1">
      <w:start w:val="1"/>
      <w:numFmt w:val="lowerRoman"/>
      <w:lvlText w:val="%2."/>
      <w:lvlJc w:val="left"/>
      <w:pPr>
        <w:tabs>
          <w:tab w:val="num" w:pos="296"/>
        </w:tabs>
        <w:ind w:left="296" w:firstLine="720"/>
      </w:pPr>
      <w:rPr>
        <w:rFonts w:hint="default"/>
        <w:position w:val="0"/>
      </w:rPr>
    </w:lvl>
    <w:lvl w:ilvl="2">
      <w:start w:val="1"/>
      <w:numFmt w:val="lowerRoman"/>
      <w:lvlText w:val="%3."/>
      <w:lvlJc w:val="left"/>
      <w:pPr>
        <w:tabs>
          <w:tab w:val="num" w:pos="296"/>
        </w:tabs>
        <w:ind w:left="296" w:firstLine="1440"/>
      </w:pPr>
      <w:rPr>
        <w:rFonts w:hint="default"/>
        <w:position w:val="0"/>
      </w:rPr>
    </w:lvl>
    <w:lvl w:ilvl="3">
      <w:start w:val="1"/>
      <w:numFmt w:val="lowerRoman"/>
      <w:lvlText w:val="%4."/>
      <w:lvlJc w:val="left"/>
      <w:pPr>
        <w:tabs>
          <w:tab w:val="num" w:pos="296"/>
        </w:tabs>
        <w:ind w:left="296" w:firstLine="2160"/>
      </w:pPr>
      <w:rPr>
        <w:rFonts w:hint="default"/>
        <w:position w:val="0"/>
      </w:rPr>
    </w:lvl>
    <w:lvl w:ilvl="4">
      <w:start w:val="1"/>
      <w:numFmt w:val="lowerRoman"/>
      <w:lvlText w:val="%5."/>
      <w:lvlJc w:val="left"/>
      <w:pPr>
        <w:tabs>
          <w:tab w:val="num" w:pos="296"/>
        </w:tabs>
        <w:ind w:left="296" w:firstLine="2880"/>
      </w:pPr>
      <w:rPr>
        <w:rFonts w:hint="default"/>
        <w:position w:val="0"/>
      </w:rPr>
    </w:lvl>
    <w:lvl w:ilvl="5">
      <w:start w:val="1"/>
      <w:numFmt w:val="lowerRoman"/>
      <w:lvlText w:val="%6."/>
      <w:lvlJc w:val="left"/>
      <w:pPr>
        <w:tabs>
          <w:tab w:val="num" w:pos="296"/>
        </w:tabs>
        <w:ind w:left="296" w:firstLine="3600"/>
      </w:pPr>
      <w:rPr>
        <w:rFonts w:hint="default"/>
        <w:position w:val="0"/>
      </w:rPr>
    </w:lvl>
    <w:lvl w:ilvl="6">
      <w:start w:val="1"/>
      <w:numFmt w:val="lowerRoman"/>
      <w:lvlText w:val="%7."/>
      <w:lvlJc w:val="left"/>
      <w:pPr>
        <w:tabs>
          <w:tab w:val="num" w:pos="296"/>
        </w:tabs>
        <w:ind w:left="296" w:firstLine="4320"/>
      </w:pPr>
      <w:rPr>
        <w:rFonts w:hint="default"/>
        <w:position w:val="0"/>
      </w:rPr>
    </w:lvl>
    <w:lvl w:ilvl="7">
      <w:start w:val="1"/>
      <w:numFmt w:val="lowerRoman"/>
      <w:lvlText w:val="%8."/>
      <w:lvlJc w:val="left"/>
      <w:pPr>
        <w:tabs>
          <w:tab w:val="num" w:pos="296"/>
        </w:tabs>
        <w:ind w:left="296" w:firstLine="5040"/>
      </w:pPr>
      <w:rPr>
        <w:rFonts w:hint="default"/>
        <w:position w:val="0"/>
      </w:rPr>
    </w:lvl>
    <w:lvl w:ilvl="8">
      <w:start w:val="1"/>
      <w:numFmt w:val="lowerRoman"/>
      <w:lvlText w:val="%9."/>
      <w:lvlJc w:val="left"/>
      <w:pPr>
        <w:tabs>
          <w:tab w:val="num" w:pos="296"/>
        </w:tabs>
        <w:ind w:left="296" w:firstLine="5760"/>
      </w:pPr>
      <w:rPr>
        <w:rFonts w:hint="default"/>
        <w:position w:val="0"/>
      </w:rPr>
    </w:lvl>
  </w:abstractNum>
  <w:abstractNum w:abstractNumId="10">
    <w:nsid w:val="0000000B"/>
    <w:multiLevelType w:val="multilevel"/>
    <w:tmpl w:val="894EE87D"/>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11">
    <w:nsid w:val="0000000C"/>
    <w:multiLevelType w:val="multilevel"/>
    <w:tmpl w:val="894EE87E"/>
    <w:lvl w:ilvl="0">
      <w:start w:val="100"/>
      <w:numFmt w:val="lowerRoman"/>
      <w:lvlText w:val="%1."/>
      <w:lvlJc w:val="left"/>
      <w:pPr>
        <w:tabs>
          <w:tab w:val="num" w:pos="264"/>
        </w:tabs>
        <w:ind w:left="264" w:firstLine="0"/>
      </w:pPr>
      <w:rPr>
        <w:rFonts w:hint="default"/>
        <w:position w:val="0"/>
      </w:rPr>
    </w:lvl>
    <w:lvl w:ilvl="1">
      <w:start w:val="1"/>
      <w:numFmt w:val="lowerRoman"/>
      <w:lvlText w:val="%2."/>
      <w:lvlJc w:val="left"/>
      <w:pPr>
        <w:tabs>
          <w:tab w:val="num" w:pos="264"/>
        </w:tabs>
        <w:ind w:left="264" w:firstLine="720"/>
      </w:pPr>
      <w:rPr>
        <w:rFonts w:hint="default"/>
        <w:position w:val="0"/>
      </w:rPr>
    </w:lvl>
    <w:lvl w:ilvl="2">
      <w:start w:val="1"/>
      <w:numFmt w:val="lowerRoman"/>
      <w:lvlText w:val="%3."/>
      <w:lvlJc w:val="left"/>
      <w:pPr>
        <w:tabs>
          <w:tab w:val="num" w:pos="264"/>
        </w:tabs>
        <w:ind w:left="264" w:firstLine="1440"/>
      </w:pPr>
      <w:rPr>
        <w:rFonts w:hint="default"/>
        <w:position w:val="0"/>
      </w:rPr>
    </w:lvl>
    <w:lvl w:ilvl="3">
      <w:start w:val="1"/>
      <w:numFmt w:val="lowerRoman"/>
      <w:lvlText w:val="%4."/>
      <w:lvlJc w:val="left"/>
      <w:pPr>
        <w:tabs>
          <w:tab w:val="num" w:pos="264"/>
        </w:tabs>
        <w:ind w:left="264" w:firstLine="2160"/>
      </w:pPr>
      <w:rPr>
        <w:rFonts w:hint="default"/>
        <w:position w:val="0"/>
      </w:rPr>
    </w:lvl>
    <w:lvl w:ilvl="4">
      <w:start w:val="1"/>
      <w:numFmt w:val="lowerRoman"/>
      <w:lvlText w:val="%5."/>
      <w:lvlJc w:val="left"/>
      <w:pPr>
        <w:tabs>
          <w:tab w:val="num" w:pos="264"/>
        </w:tabs>
        <w:ind w:left="264" w:firstLine="2880"/>
      </w:pPr>
      <w:rPr>
        <w:rFonts w:hint="default"/>
        <w:position w:val="0"/>
      </w:rPr>
    </w:lvl>
    <w:lvl w:ilvl="5">
      <w:start w:val="1"/>
      <w:numFmt w:val="lowerRoman"/>
      <w:lvlText w:val="%6."/>
      <w:lvlJc w:val="left"/>
      <w:pPr>
        <w:tabs>
          <w:tab w:val="num" w:pos="264"/>
        </w:tabs>
        <w:ind w:left="264" w:firstLine="3600"/>
      </w:pPr>
      <w:rPr>
        <w:rFonts w:hint="default"/>
        <w:position w:val="0"/>
      </w:rPr>
    </w:lvl>
    <w:lvl w:ilvl="6">
      <w:start w:val="1"/>
      <w:numFmt w:val="lowerRoman"/>
      <w:lvlText w:val="%7."/>
      <w:lvlJc w:val="left"/>
      <w:pPr>
        <w:tabs>
          <w:tab w:val="num" w:pos="264"/>
        </w:tabs>
        <w:ind w:left="264" w:firstLine="4320"/>
      </w:pPr>
      <w:rPr>
        <w:rFonts w:hint="default"/>
        <w:position w:val="0"/>
      </w:rPr>
    </w:lvl>
    <w:lvl w:ilvl="7">
      <w:start w:val="1"/>
      <w:numFmt w:val="lowerRoman"/>
      <w:lvlText w:val="%8."/>
      <w:lvlJc w:val="left"/>
      <w:pPr>
        <w:tabs>
          <w:tab w:val="num" w:pos="264"/>
        </w:tabs>
        <w:ind w:left="264" w:firstLine="5040"/>
      </w:pPr>
      <w:rPr>
        <w:rFonts w:hint="default"/>
        <w:position w:val="0"/>
      </w:rPr>
    </w:lvl>
    <w:lvl w:ilvl="8">
      <w:start w:val="1"/>
      <w:numFmt w:val="lowerRoman"/>
      <w:lvlText w:val="%9."/>
      <w:lvlJc w:val="left"/>
      <w:pPr>
        <w:tabs>
          <w:tab w:val="num" w:pos="264"/>
        </w:tabs>
        <w:ind w:left="264" w:firstLine="5760"/>
      </w:pPr>
      <w:rPr>
        <w:rFonts w:hint="default"/>
        <w:position w:val="0"/>
      </w:rPr>
    </w:lvl>
  </w:abstractNum>
  <w:abstractNum w:abstractNumId="12">
    <w:nsid w:val="0000000D"/>
    <w:multiLevelType w:val="multilevel"/>
    <w:tmpl w:val="894EE87F"/>
    <w:lvl w:ilvl="0">
      <w:start w:val="500"/>
      <w:numFmt w:val="lowerRoman"/>
      <w:lvlText w:val="%1."/>
      <w:lvlJc w:val="left"/>
      <w:pPr>
        <w:tabs>
          <w:tab w:val="num" w:pos="296"/>
        </w:tabs>
        <w:ind w:left="296" w:firstLine="0"/>
      </w:pPr>
      <w:rPr>
        <w:rFonts w:hint="default"/>
        <w:position w:val="0"/>
      </w:rPr>
    </w:lvl>
    <w:lvl w:ilvl="1">
      <w:start w:val="1"/>
      <w:numFmt w:val="lowerRoman"/>
      <w:lvlText w:val="%2."/>
      <w:lvlJc w:val="left"/>
      <w:pPr>
        <w:tabs>
          <w:tab w:val="num" w:pos="296"/>
        </w:tabs>
        <w:ind w:left="296" w:firstLine="720"/>
      </w:pPr>
      <w:rPr>
        <w:rFonts w:hint="default"/>
        <w:position w:val="0"/>
      </w:rPr>
    </w:lvl>
    <w:lvl w:ilvl="2">
      <w:start w:val="1"/>
      <w:numFmt w:val="lowerRoman"/>
      <w:lvlText w:val="%3."/>
      <w:lvlJc w:val="left"/>
      <w:pPr>
        <w:tabs>
          <w:tab w:val="num" w:pos="296"/>
        </w:tabs>
        <w:ind w:left="296" w:firstLine="1440"/>
      </w:pPr>
      <w:rPr>
        <w:rFonts w:hint="default"/>
        <w:position w:val="0"/>
      </w:rPr>
    </w:lvl>
    <w:lvl w:ilvl="3">
      <w:start w:val="1"/>
      <w:numFmt w:val="lowerRoman"/>
      <w:lvlText w:val="%4."/>
      <w:lvlJc w:val="left"/>
      <w:pPr>
        <w:tabs>
          <w:tab w:val="num" w:pos="296"/>
        </w:tabs>
        <w:ind w:left="296" w:firstLine="2160"/>
      </w:pPr>
      <w:rPr>
        <w:rFonts w:hint="default"/>
        <w:position w:val="0"/>
      </w:rPr>
    </w:lvl>
    <w:lvl w:ilvl="4">
      <w:start w:val="1"/>
      <w:numFmt w:val="lowerRoman"/>
      <w:lvlText w:val="%5."/>
      <w:lvlJc w:val="left"/>
      <w:pPr>
        <w:tabs>
          <w:tab w:val="num" w:pos="296"/>
        </w:tabs>
        <w:ind w:left="296" w:firstLine="2880"/>
      </w:pPr>
      <w:rPr>
        <w:rFonts w:hint="default"/>
        <w:position w:val="0"/>
      </w:rPr>
    </w:lvl>
    <w:lvl w:ilvl="5">
      <w:start w:val="1"/>
      <w:numFmt w:val="lowerRoman"/>
      <w:lvlText w:val="%6."/>
      <w:lvlJc w:val="left"/>
      <w:pPr>
        <w:tabs>
          <w:tab w:val="num" w:pos="296"/>
        </w:tabs>
        <w:ind w:left="296" w:firstLine="3600"/>
      </w:pPr>
      <w:rPr>
        <w:rFonts w:hint="default"/>
        <w:position w:val="0"/>
      </w:rPr>
    </w:lvl>
    <w:lvl w:ilvl="6">
      <w:start w:val="1"/>
      <w:numFmt w:val="lowerRoman"/>
      <w:lvlText w:val="%7."/>
      <w:lvlJc w:val="left"/>
      <w:pPr>
        <w:tabs>
          <w:tab w:val="num" w:pos="296"/>
        </w:tabs>
        <w:ind w:left="296" w:firstLine="4320"/>
      </w:pPr>
      <w:rPr>
        <w:rFonts w:hint="default"/>
        <w:position w:val="0"/>
      </w:rPr>
    </w:lvl>
    <w:lvl w:ilvl="7">
      <w:start w:val="1"/>
      <w:numFmt w:val="lowerRoman"/>
      <w:lvlText w:val="%8."/>
      <w:lvlJc w:val="left"/>
      <w:pPr>
        <w:tabs>
          <w:tab w:val="num" w:pos="296"/>
        </w:tabs>
        <w:ind w:left="296" w:firstLine="5040"/>
      </w:pPr>
      <w:rPr>
        <w:rFonts w:hint="default"/>
        <w:position w:val="0"/>
      </w:rPr>
    </w:lvl>
    <w:lvl w:ilvl="8">
      <w:start w:val="1"/>
      <w:numFmt w:val="lowerRoman"/>
      <w:lvlText w:val="%9."/>
      <w:lvlJc w:val="left"/>
      <w:pPr>
        <w:tabs>
          <w:tab w:val="num" w:pos="296"/>
        </w:tabs>
        <w:ind w:left="296" w:firstLine="5760"/>
      </w:pPr>
      <w:rPr>
        <w:rFonts w:hint="default"/>
        <w:position w:val="0"/>
      </w:rPr>
    </w:lvl>
  </w:abstractNum>
  <w:abstractNum w:abstractNumId="13">
    <w:nsid w:val="0000000E"/>
    <w:multiLevelType w:val="multilevel"/>
    <w:tmpl w:val="894EE880"/>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4">
    <w:nsid w:val="0000000F"/>
    <w:multiLevelType w:val="multilevel"/>
    <w:tmpl w:val="894EE881"/>
    <w:lvl w:ilvl="0">
      <w:start w:val="2"/>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5">
    <w:nsid w:val="00000010"/>
    <w:multiLevelType w:val="multilevel"/>
    <w:tmpl w:val="894EE882"/>
    <w:lvl w:ilvl="0">
      <w:start w:val="4"/>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6">
    <w:nsid w:val="00000011"/>
    <w:multiLevelType w:val="multilevel"/>
    <w:tmpl w:val="894EE88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7">
    <w:nsid w:val="00000012"/>
    <w:multiLevelType w:val="multilevel"/>
    <w:tmpl w:val="894EE88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8">
    <w:nsid w:val="00000013"/>
    <w:multiLevelType w:val="multilevel"/>
    <w:tmpl w:val="894EE88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9">
    <w:nsid w:val="00000014"/>
    <w:multiLevelType w:val="multilevel"/>
    <w:tmpl w:val="894EE88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30"/>
    <w:rsid w:val="00B3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eastAsia="ヒラギノ角ゴ Pro W3"/>
      <w:color w:val="000000"/>
      <w:sz w:val="24"/>
    </w:rPr>
  </w:style>
  <w:style w:type="paragraph" w:customStyle="1" w:styleId="NormalWeb1">
    <w:name w:val="Normal (Web)1"/>
    <w:pPr>
      <w:spacing w:before="100" w:after="100"/>
    </w:pPr>
    <w:rPr>
      <w:rFonts w:eastAsia="ヒラギノ角ゴ Pro W3"/>
      <w:color w:val="000000"/>
      <w:sz w:val="24"/>
    </w:rPr>
  </w:style>
  <w:style w:type="character" w:customStyle="1" w:styleId="Hyperlink1">
    <w:name w:val="Hyperlink1"/>
    <w:rPr>
      <w:color w:val="0023F4"/>
      <w:sz w:val="24"/>
      <w:u w:val="single"/>
    </w:rPr>
  </w:style>
  <w:style w:type="paragraph" w:styleId="ListParagraph">
    <w:name w:val="List Paragraph"/>
    <w:qFormat/>
    <w:pPr>
      <w:ind w:left="720"/>
    </w:pPr>
    <w:rPr>
      <w:rFonts w:eastAsia="ヒラギノ角ゴ Pro W3"/>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eastAsia="ヒラギノ角ゴ Pro W3"/>
      <w:color w:val="000000"/>
      <w:sz w:val="24"/>
    </w:rPr>
  </w:style>
  <w:style w:type="paragraph" w:customStyle="1" w:styleId="NormalWeb1">
    <w:name w:val="Normal (Web)1"/>
    <w:pPr>
      <w:spacing w:before="100" w:after="100"/>
    </w:pPr>
    <w:rPr>
      <w:rFonts w:eastAsia="ヒラギノ角ゴ Pro W3"/>
      <w:color w:val="000000"/>
      <w:sz w:val="24"/>
    </w:rPr>
  </w:style>
  <w:style w:type="character" w:customStyle="1" w:styleId="Hyperlink1">
    <w:name w:val="Hyperlink1"/>
    <w:rPr>
      <w:color w:val="0023F4"/>
      <w:sz w:val="24"/>
      <w:u w:val="single"/>
    </w:rPr>
  </w:style>
  <w:style w:type="paragraph" w:styleId="ListParagraph">
    <w:name w:val="List Paragraph"/>
    <w:qFormat/>
    <w:pPr>
      <w:ind w:left="72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help@chabotcolleg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2583</Words>
  <Characters>14728</Characters>
  <Application>Microsoft Macintosh Word</Application>
  <DocSecurity>0</DocSecurity>
  <Lines>122</Lines>
  <Paragraphs>34</Paragraphs>
  <ScaleCrop>false</ScaleCrop>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cp:lastModifiedBy>Ramona Silver</cp:lastModifiedBy>
  <cp:revision>2</cp:revision>
  <dcterms:created xsi:type="dcterms:W3CDTF">2012-09-05T00:55:00Z</dcterms:created>
  <dcterms:modified xsi:type="dcterms:W3CDTF">2012-09-05T00:55:00Z</dcterms:modified>
</cp:coreProperties>
</file>