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tcBorders>
              <w:top w:val="single" w:sz="4" w:space="0" w:color="auto"/>
              <w:left w:val="single" w:sz="4" w:space="0" w:color="auto"/>
              <w:bottom w:val="single" w:sz="4" w:space="0" w:color="auto"/>
              <w:right w:val="single" w:sz="4" w:space="0" w:color="auto"/>
            </w:tcBorders>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tcBorders>
              <w:top w:val="single" w:sz="4" w:space="0" w:color="auto"/>
              <w:left w:val="single" w:sz="4" w:space="0" w:color="auto"/>
              <w:bottom w:val="single" w:sz="4" w:space="0" w:color="auto"/>
              <w:right w:val="single" w:sz="4" w:space="0" w:color="auto"/>
            </w:tcBorders>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0D1521"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0D1521" w:rsidRPr="00237F6F">
              <w:rPr>
                <w:rFonts w:ascii="Arial" w:hAnsi="Arial" w:cs="Arial"/>
                <w:b/>
                <w:sz w:val="22"/>
                <w:szCs w:val="20"/>
              </w:rPr>
            </w:r>
            <w:r w:rsidR="000D1521" w:rsidRPr="00237F6F">
              <w:rPr>
                <w:rFonts w:ascii="Arial" w:hAnsi="Arial" w:cs="Arial"/>
                <w:b/>
                <w:sz w:val="22"/>
                <w:szCs w:val="20"/>
              </w:rPr>
              <w:fldChar w:fldCharType="separate"/>
            </w:r>
            <w:r w:rsidR="001C5A1C">
              <w:rPr>
                <w:rFonts w:ascii="Arial" w:hAnsi="Arial" w:cs="Arial"/>
                <w:b/>
                <w:noProof/>
                <w:sz w:val="22"/>
                <w:szCs w:val="20"/>
              </w:rPr>
              <w:t>BUS 11</w:t>
            </w:r>
            <w:r w:rsidR="000D1521"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654CED">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0D1521"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0D1521" w:rsidRPr="00237F6F">
              <w:rPr>
                <w:rFonts w:ascii="Arial" w:hAnsi="Arial" w:cs="Arial"/>
                <w:b/>
                <w:bCs/>
                <w:sz w:val="22"/>
                <w:szCs w:val="20"/>
              </w:rPr>
            </w:r>
            <w:r w:rsidR="000D1521" w:rsidRPr="00237F6F">
              <w:rPr>
                <w:rFonts w:ascii="Arial" w:hAnsi="Arial" w:cs="Arial"/>
                <w:b/>
                <w:bCs/>
                <w:sz w:val="22"/>
                <w:szCs w:val="20"/>
              </w:rPr>
              <w:fldChar w:fldCharType="separate"/>
            </w:r>
            <w:r w:rsidR="00654CED">
              <w:rPr>
                <w:rFonts w:ascii="Arial" w:hAnsi="Arial" w:cs="Arial"/>
                <w:b/>
                <w:bCs/>
                <w:noProof/>
                <w:sz w:val="22"/>
                <w:szCs w:val="20"/>
              </w:rPr>
              <w:t>3</w:t>
            </w:r>
            <w:r w:rsidR="000D1521"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0D1521"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0D1521" w:rsidRPr="00237F6F">
              <w:rPr>
                <w:rFonts w:ascii="Arial" w:hAnsi="Arial" w:cs="Arial"/>
                <w:b/>
                <w:bCs/>
                <w:sz w:val="22"/>
                <w:szCs w:val="20"/>
              </w:rPr>
            </w:r>
            <w:r w:rsidR="000D1521" w:rsidRPr="00237F6F">
              <w:rPr>
                <w:rFonts w:ascii="Arial" w:hAnsi="Arial" w:cs="Arial"/>
                <w:b/>
                <w:bCs/>
                <w:sz w:val="22"/>
                <w:szCs w:val="20"/>
              </w:rPr>
              <w:fldChar w:fldCharType="separate"/>
            </w:r>
            <w:r w:rsidR="00654CED">
              <w:rPr>
                <w:rFonts w:ascii="Arial" w:hAnsi="Arial" w:cs="Arial"/>
                <w:b/>
                <w:bCs/>
                <w:noProof/>
                <w:sz w:val="22"/>
                <w:szCs w:val="20"/>
              </w:rPr>
              <w:t>54</w:t>
            </w:r>
            <w:r w:rsidR="000D1521" w:rsidRPr="00237F6F">
              <w:rPr>
                <w:rFonts w:ascii="Arial" w:hAnsi="Arial" w:cs="Arial"/>
                <w:b/>
                <w:bCs/>
                <w:sz w:val="22"/>
                <w:szCs w:val="20"/>
              </w:rPr>
              <w:fldChar w:fldCharType="end"/>
            </w:r>
            <w:bookmarkEnd w:id="2"/>
          </w:p>
        </w:tc>
        <w:tc>
          <w:tcPr>
            <w:tcW w:w="4248" w:type="dxa"/>
            <w:vMerge w:val="restart"/>
            <w:tcBorders>
              <w:top w:val="single" w:sz="4" w:space="0" w:color="auto"/>
              <w:left w:val="single" w:sz="4" w:space="0" w:color="auto"/>
              <w:bottom w:val="single" w:sz="4" w:space="0" w:color="auto"/>
              <w:right w:val="single" w:sz="4" w:space="0" w:color="auto"/>
            </w:tcBorders>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D1521"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0D1521"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rsidR="00222F60" w:rsidRPr="00E80849" w:rsidRDefault="000D152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 94</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222F60" w:rsidRPr="00E80849" w:rsidRDefault="000D152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 6</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0D1521"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tcBorders>
              <w:top w:val="single" w:sz="4" w:space="0" w:color="auto"/>
              <w:left w:val="single" w:sz="4" w:space="0" w:color="auto"/>
              <w:bottom w:val="single" w:sz="4" w:space="0" w:color="auto"/>
              <w:right w:val="single" w:sz="4" w:space="0" w:color="auto"/>
            </w:tcBorders>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0D1521"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0D1521" w:rsidRPr="00DC2E8C">
              <w:rPr>
                <w:rFonts w:ascii="Arial" w:hAnsi="Arial" w:cs="Arial"/>
                <w:b/>
                <w:bCs/>
                <w:sz w:val="22"/>
                <w:szCs w:val="20"/>
              </w:rPr>
            </w:r>
            <w:r w:rsidR="000D1521" w:rsidRPr="00DC2E8C">
              <w:rPr>
                <w:rFonts w:ascii="Arial" w:hAnsi="Arial" w:cs="Arial"/>
                <w:b/>
                <w:bCs/>
                <w:sz w:val="22"/>
                <w:szCs w:val="20"/>
              </w:rPr>
              <w:fldChar w:fldCharType="separate"/>
            </w:r>
            <w:r w:rsidR="001C5A1C">
              <w:rPr>
                <w:rFonts w:ascii="Arial" w:hAnsi="Arial" w:cs="Arial"/>
                <w:b/>
                <w:bCs/>
                <w:noProof/>
                <w:sz w:val="22"/>
                <w:szCs w:val="20"/>
              </w:rPr>
              <w:t>Gulnora Zakirova</w:t>
            </w:r>
            <w:r w:rsidR="000D1521" w:rsidRPr="00DC2E8C">
              <w:rPr>
                <w:rFonts w:ascii="Arial" w:hAnsi="Arial" w:cs="Arial"/>
                <w:b/>
                <w:bCs/>
                <w:sz w:val="22"/>
                <w:szCs w:val="20"/>
              </w:rPr>
              <w:fldChar w:fldCharType="end"/>
            </w:r>
            <w:bookmarkEnd w:id="9"/>
          </w:p>
          <w:p w:rsidR="004254E0" w:rsidRDefault="004254E0" w:rsidP="00524273">
            <w:pPr>
              <w:tabs>
                <w:tab w:val="left" w:pos="990"/>
              </w:tabs>
              <w:outlineLvl w:val="0"/>
              <w:rPr>
                <w:rFonts w:ascii="Arial" w:hAnsi="Arial" w:cs="Arial"/>
                <w:bCs/>
                <w:sz w:val="20"/>
                <w:szCs w:val="20"/>
              </w:rPr>
            </w:pPr>
          </w:p>
          <w:p w:rsidR="007E005D" w:rsidRPr="00280E4A" w:rsidRDefault="007E005D" w:rsidP="001C5A1C">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0D1521"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0D1521" w:rsidRPr="00237F6F">
              <w:rPr>
                <w:rFonts w:ascii="Arial" w:hAnsi="Arial" w:cs="Arial"/>
                <w:b/>
                <w:bCs/>
                <w:sz w:val="22"/>
                <w:szCs w:val="20"/>
              </w:rPr>
            </w:r>
            <w:r w:rsidR="000D1521" w:rsidRPr="00237F6F">
              <w:rPr>
                <w:rFonts w:ascii="Arial" w:hAnsi="Arial" w:cs="Arial"/>
                <w:b/>
                <w:bCs/>
                <w:sz w:val="22"/>
                <w:szCs w:val="20"/>
              </w:rPr>
              <w:fldChar w:fldCharType="separate"/>
            </w:r>
            <w:r w:rsidR="001C5A1C">
              <w:rPr>
                <w:rFonts w:ascii="Arial" w:hAnsi="Arial" w:cs="Arial"/>
                <w:b/>
                <w:bCs/>
                <w:noProof/>
                <w:sz w:val="22"/>
                <w:szCs w:val="20"/>
              </w:rPr>
              <w:t>Fall 2014</w:t>
            </w:r>
            <w:r w:rsidR="000D1521" w:rsidRPr="00237F6F">
              <w:rPr>
                <w:rFonts w:ascii="Arial" w:hAnsi="Arial" w:cs="Arial"/>
                <w:b/>
                <w:bCs/>
                <w:sz w:val="22"/>
                <w:szCs w:val="20"/>
              </w:rPr>
              <w:fldChar w:fldCharType="end"/>
            </w:r>
            <w:bookmarkEnd w:id="10"/>
          </w:p>
        </w:tc>
        <w:tc>
          <w:tcPr>
            <w:tcW w:w="4248" w:type="dxa"/>
            <w:vMerge/>
            <w:tcBorders>
              <w:top w:val="single" w:sz="4" w:space="0" w:color="auto"/>
              <w:left w:val="single" w:sz="4" w:space="0" w:color="auto"/>
              <w:bottom w:val="single" w:sz="4" w:space="0" w:color="auto"/>
              <w:right w:val="single" w:sz="4" w:space="0" w:color="auto"/>
            </w:tcBorders>
          </w:tcPr>
          <w:p w:rsidR="000D1521" w:rsidRDefault="000D1521"/>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tcBorders>
              <w:top w:val="single" w:sz="4" w:space="0" w:color="auto"/>
              <w:left w:val="single" w:sz="4" w:space="0" w:color="auto"/>
              <w:bottom w:val="single" w:sz="4" w:space="0" w:color="auto"/>
              <w:right w:val="single" w:sz="4" w:space="0" w:color="auto"/>
            </w:tcBorders>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Borders>
              <w:top w:val="single" w:sz="4" w:space="0" w:color="auto"/>
              <w:left w:val="single" w:sz="4" w:space="0" w:color="auto"/>
              <w:bottom w:val="single" w:sz="4" w:space="0" w:color="auto"/>
              <w:right w:val="single" w:sz="4" w:space="0" w:color="auto"/>
            </w:tcBorders>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FF3473" w:rsidP="00FF3473">
            <w:pPr>
              <w:rPr>
                <w:rFonts w:ascii="Arial" w:hAnsi="Arial" w:cs="Arial"/>
                <w:sz w:val="22"/>
                <w:szCs w:val="20"/>
              </w:rPr>
            </w:pPr>
            <w:r>
              <w:rPr>
                <w:rFonts w:ascii="Arial" w:hAnsi="Arial" w:cs="Arial"/>
                <w:sz w:val="22"/>
                <w:szCs w:val="20"/>
              </w:rPr>
              <w:fldChar w:fldCharType="begin">
                <w:ffData>
                  <w:name w:val="Text79"/>
                  <w:enabled/>
                  <w:calcOnExit w:val="0"/>
                  <w:textInput/>
                </w:ffData>
              </w:fldChar>
            </w:r>
            <w:bookmarkStart w:id="12" w:name="Text79"/>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Pr="00FF3473">
              <w:rPr>
                <w:rFonts w:ascii="Arial" w:hAnsi="Arial" w:cs="Arial"/>
                <w:noProof/>
                <w:sz w:val="22"/>
                <w:szCs w:val="20"/>
              </w:rPr>
              <w:t>Governmental and nonprofit accounting gives accounting majors a well rounded foundation. By offering this course as an online course, we seek to reach those students who cannot attend a scheduled live action class due to time constraints, geographical distance, physical disabilities or transportation limitations. It also allows employed workers to update their accounting knowledge at their places of employment. The course is one of the four extremely popular electives (students have to choose three) toward the AS in Accounting degree. Additionally, CPA candidates will take the class as it is counted toward the educational requirement for the certification.</w:t>
            </w:r>
            <w:r>
              <w:rPr>
                <w:rFonts w:ascii="Arial" w:hAnsi="Arial" w:cs="Arial"/>
                <w:sz w:val="22"/>
                <w:szCs w:val="20"/>
              </w:rPr>
              <w:fldChar w:fldCharType="end"/>
            </w:r>
            <w:bookmarkEnd w:id="12"/>
            <w:r w:rsidR="000D1521">
              <w:rPr>
                <w:rFonts w:ascii="Arial" w:hAnsi="Arial" w:cs="Arial"/>
                <w:sz w:val="22"/>
                <w:szCs w:val="20"/>
              </w:rPr>
              <w:fldChar w:fldCharType="begin">
                <w:fldData xml:space="preserve">/////wAA5wMUAAYAVABlAHgAdAAxADAAAAAAAAAAAAAAAAAAAAAGACAAQgBsAGEAbgBrAAAAAAAA
AAAAAAA=
</w:fldData>
              </w:fldChar>
            </w:r>
            <w:r w:rsidR="007466B9" w:rsidRPr="007466B9">
              <w:rPr>
                <w:rFonts w:ascii="Arial" w:hAnsi="Arial" w:cs="Arial"/>
                <w:noProof/>
                <w:sz w:val="22"/>
                <w:szCs w:val="20"/>
              </w:rPr>
              <w:instrText>Governmental and nonprofit accounting gives accounting majors a well rounded foundation.</w:instrText>
            </w:r>
            <w:r w:rsidR="007466B9">
              <w:rPr>
                <w:rFonts w:ascii="Arial" w:hAnsi="Arial" w:cs="Arial"/>
                <w:noProof/>
                <w:sz w:val="22"/>
                <w:szCs w:val="20"/>
              </w:rPr>
              <w:instrText xml:space="preserve"> </w:instrText>
            </w:r>
            <w:r w:rsidR="007466B9" w:rsidRPr="007466B9">
              <w:rPr>
                <w:rFonts w:ascii="Arial" w:hAnsi="Arial" w:cs="Arial"/>
                <w:noProof/>
                <w:sz w:val="22"/>
                <w:szCs w:val="20"/>
              </w:rPr>
              <w:instrText xml:space="preserve">By offering this course as an online course, we seek to reach those students </w:instrText>
            </w:r>
            <w:r w:rsidR="00DC0853">
              <w:rPr>
                <w:rFonts w:ascii="Arial" w:hAnsi="Arial" w:cs="Arial"/>
                <w:noProof/>
                <w:sz w:val="22"/>
                <w:szCs w:val="20"/>
              </w:rPr>
              <w:instrText>who</w:instrText>
            </w:r>
            <w:r w:rsidR="007466B9" w:rsidRPr="007466B9">
              <w:rPr>
                <w:rFonts w:ascii="Arial" w:hAnsi="Arial" w:cs="Arial"/>
                <w:noProof/>
                <w:sz w:val="22"/>
                <w:szCs w:val="20"/>
              </w:rPr>
              <w:instrText xml:space="preserve"> cannot attend a scheduled live action class due to time constraints, geographical distance, physical disabilities or transportation limitations. It also allows employed workers to update their accounting knowledge at their places of employment.</w:instrText>
            </w:r>
            <w:r w:rsidR="002458D4">
              <w:rPr>
                <w:rFonts w:ascii="Arial" w:hAnsi="Arial" w:cs="Arial"/>
                <w:noProof/>
                <w:sz w:val="22"/>
                <w:szCs w:val="20"/>
              </w:rPr>
              <w:instrText xml:space="preserve"> </w:instrText>
            </w:r>
            <w:r w:rsidR="002458D4" w:rsidRPr="002458D4">
              <w:rPr>
                <w:rFonts w:ascii="Arial" w:hAnsi="Arial" w:cs="Arial"/>
                <w:noProof/>
                <w:sz w:val="22"/>
                <w:szCs w:val="20"/>
              </w:rPr>
              <w:instrText>The course is one of the four extremely popular electives (students have to choose three) toward the AS in Accounting degree. Additionally, CPA candidates will take the class as it is counted toward</w:instrText>
            </w:r>
            <w:r w:rsidR="002458D4">
              <w:rPr>
                <w:rFonts w:ascii="Arial" w:hAnsi="Arial" w:cs="Arial"/>
                <w:noProof/>
                <w:sz w:val="22"/>
                <w:szCs w:val="20"/>
              </w:rPr>
              <w:instrText xml:space="preserve"> the educational requirement for the certification.</w:instrText>
            </w:r>
            <w:r w:rsidR="000D1521">
              <w:rPr>
                <w:rFonts w:ascii="Arial" w:hAnsi="Arial" w:cs="Arial"/>
                <w:sz w:val="22"/>
                <w:szCs w:val="20"/>
              </w:rPr>
            </w:r>
            <w:r w:rsidR="000D1521">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tcBorders>
              <w:top w:val="single" w:sz="4" w:space="0" w:color="auto"/>
              <w:left w:val="single" w:sz="4" w:space="0" w:color="auto"/>
              <w:bottom w:val="single" w:sz="4" w:space="0" w:color="auto"/>
              <w:right w:val="single" w:sz="4" w:space="0" w:color="auto"/>
            </w:tcBorders>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tcBorders>
              <w:top w:val="single" w:sz="4" w:space="0" w:color="auto"/>
              <w:left w:val="single" w:sz="4" w:space="0" w:color="auto"/>
              <w:bottom w:val="single" w:sz="4" w:space="0" w:color="auto"/>
              <w:right w:val="single" w:sz="4" w:space="0" w:color="auto"/>
            </w:tcBorders>
            <w:vAlign w:val="center"/>
          </w:tcPr>
          <w:p w:rsidR="00A608E2" w:rsidRDefault="000D152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tcBorders>
              <w:top w:val="single" w:sz="4" w:space="0" w:color="auto"/>
              <w:left w:val="single" w:sz="4" w:space="0" w:color="auto"/>
              <w:bottom w:val="single" w:sz="4" w:space="0" w:color="auto"/>
              <w:right w:val="single" w:sz="4" w:space="0" w:color="auto"/>
            </w:tcBorders>
            <w:vAlign w:val="center"/>
          </w:tcPr>
          <w:p w:rsidR="00A608E2" w:rsidRDefault="000D152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tcBorders>
              <w:top w:val="single" w:sz="4" w:space="0" w:color="auto"/>
              <w:left w:val="single" w:sz="4" w:space="0" w:color="auto"/>
              <w:bottom w:val="single" w:sz="4" w:space="0" w:color="auto"/>
              <w:right w:val="single" w:sz="4" w:space="0" w:color="auto"/>
            </w:tcBorders>
            <w:vAlign w:val="center"/>
          </w:tcPr>
          <w:p w:rsidR="00A608E2" w:rsidRDefault="000D1521"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tcBorders>
              <w:top w:val="single" w:sz="4" w:space="0" w:color="auto"/>
              <w:left w:val="single" w:sz="4" w:space="0" w:color="auto"/>
              <w:bottom w:val="single" w:sz="4" w:space="0" w:color="auto"/>
              <w:right w:val="single" w:sz="4" w:space="0" w:color="auto"/>
            </w:tcBorders>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Borders>
              <w:top w:val="single" w:sz="4" w:space="0" w:color="auto"/>
              <w:left w:val="single" w:sz="4" w:space="0" w:color="auto"/>
              <w:bottom w:val="single" w:sz="4" w:space="0" w:color="auto"/>
              <w:right w:val="single" w:sz="4" w:space="0" w:color="auto"/>
            </w:tcBorders>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661342" w:rsidRDefault="000D1521" w:rsidP="00661342">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61342">
              <w:rPr>
                <w:rFonts w:ascii="Arial" w:hAnsi="Arial" w:cs="Arial"/>
                <w:noProof/>
                <w:sz w:val="22"/>
                <w:szCs w:val="20"/>
              </w:rPr>
              <w:t>- Research other textbooks for easier material. Current texbook is too complex for this class, because of no prerequisites for the class</w:t>
            </w:r>
          </w:p>
          <w:p w:rsidR="00661342" w:rsidRDefault="00661342" w:rsidP="00661342">
            <w:pPr>
              <w:rPr>
                <w:rFonts w:ascii="Arial" w:hAnsi="Arial" w:cs="Arial"/>
                <w:noProof/>
                <w:sz w:val="22"/>
                <w:szCs w:val="20"/>
              </w:rPr>
            </w:pPr>
            <w:r>
              <w:rPr>
                <w:rFonts w:ascii="Arial" w:hAnsi="Arial" w:cs="Arial"/>
                <w:noProof/>
                <w:sz w:val="22"/>
                <w:szCs w:val="20"/>
              </w:rPr>
              <w:t>- Discussed online vs. live class options, but decided that online method should be more beneficial for students for this class.</w:t>
            </w:r>
          </w:p>
          <w:p w:rsidR="00FF3473" w:rsidRDefault="00FF3473" w:rsidP="00FF3473">
            <w:pPr>
              <w:rPr>
                <w:rFonts w:ascii="Arial"/>
                <w:sz w:val="22"/>
              </w:rPr>
            </w:pPr>
          </w:p>
          <w:p w:rsidR="005974C8" w:rsidRPr="00C86295" w:rsidRDefault="00793FFB" w:rsidP="00FF3473">
            <w:pPr>
              <w:rPr>
                <w:rFonts w:ascii="Arial" w:hAnsi="Arial" w:cs="Arial"/>
                <w:bCs/>
                <w:sz w:val="20"/>
                <w:szCs w:val="20"/>
              </w:rPr>
            </w:pPr>
            <w:r>
              <w:rPr>
                <w:rFonts w:ascii="Arial"/>
                <w:sz w:val="22"/>
              </w:rPr>
              <w:t>Faculty members participated in consultation: Dmitriy Kalyagin, Catherine Pinkas, Wanda Wong.</w:t>
            </w:r>
            <w:r w:rsidR="00661342">
              <w:rPr>
                <w:rFonts w:ascii="Arial" w:hAnsi="Arial" w:cs="Arial"/>
                <w:noProof/>
                <w:sz w:val="22"/>
                <w:szCs w:val="20"/>
              </w:rPr>
              <w:t xml:space="preserve"> </w:t>
            </w:r>
            <w:r w:rsidR="000D1521" w:rsidRPr="00C86295">
              <w:rPr>
                <w:rFonts w:ascii="Arial" w:hAnsi="Arial" w:cs="Arial"/>
                <w:sz w:val="22"/>
                <w:szCs w:val="20"/>
              </w:rPr>
              <w:fldChar w:fldCharType="end"/>
            </w:r>
            <w:bookmarkEnd w:id="16"/>
          </w:p>
        </w:tc>
      </w:tr>
      <w:tr w:rsidR="007222E1" w:rsidTr="006C117E">
        <w:trPr>
          <w:trHeight w:val="1835"/>
        </w:trPr>
        <w:tc>
          <w:tcPr>
            <w:tcW w:w="5000" w:type="pct"/>
            <w:tcBorders>
              <w:top w:val="single" w:sz="4" w:space="0" w:color="auto"/>
              <w:left w:val="single" w:sz="4" w:space="0" w:color="auto"/>
              <w:bottom w:val="single" w:sz="4" w:space="0" w:color="auto"/>
              <w:right w:val="single" w:sz="4" w:space="0" w:color="auto"/>
            </w:tcBorders>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0D1521" w:rsidP="00415082">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15082">
              <w:rPr>
                <w:rFonts w:ascii="Arial" w:hAnsi="Arial" w:cs="Arial"/>
                <w:noProof/>
                <w:sz w:val="22"/>
                <w:szCs w:val="20"/>
              </w:rPr>
              <w:t>See previous section for discussion points and recommendations</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1440"/>
        <w:gridCol w:w="3240"/>
        <w:gridCol w:w="2340"/>
        <w:gridCol w:w="1008"/>
      </w:tblGrid>
      <w:tr w:rsidR="00683ABE" w:rsidRPr="00A56822" w:rsidTr="00161756">
        <w:trPr>
          <w:trHeight w:val="254"/>
        </w:trPr>
        <w:tc>
          <w:tcPr>
            <w:tcW w:w="9576" w:type="dxa"/>
            <w:gridSpan w:val="5"/>
            <w:tcBorders>
              <w:top w:val="single" w:sz="4" w:space="0" w:color="auto"/>
              <w:left w:val="single" w:sz="4" w:space="0" w:color="auto"/>
              <w:bottom w:val="single" w:sz="4" w:space="0" w:color="auto"/>
              <w:right w:val="single" w:sz="4" w:space="0" w:color="auto"/>
            </w:tcBorders>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top w:val="single" w:sz="4" w:space="0" w:color="auto"/>
              <w:left w:val="single" w:sz="4" w:space="0" w:color="auto"/>
              <w:bottom w:val="nil"/>
              <w:right w:val="single" w:sz="4" w:space="0" w:color="auto"/>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left w:val="single" w:sz="4" w:space="0" w:color="auto"/>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Pr>
                <w:rFonts w:ascii="Arial" w:hAnsi="Arial" w:cs="Arial"/>
                <w:sz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Pr>
                <w:rFonts w:ascii="Arial" w:hAnsi="Arial" w:cs="Arial"/>
                <w:sz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Pr>
                <w:rFonts w:ascii="Arial" w:hAnsi="Arial" w:cs="Arial"/>
                <w:sz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Pr>
                <w:rFonts w:ascii="Arial" w:hAnsi="Arial" w:cs="Arial"/>
                <w:sz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right w:val="single" w:sz="4" w:space="0" w:color="auto"/>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Pr>
                <w:rFonts w:ascii="Arial" w:hAnsi="Arial" w:cs="Arial"/>
                <w:sz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Pr>
                <w:rFonts w:ascii="Arial" w:hAnsi="Arial" w:cs="Arial"/>
                <w:sz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left w:val="single" w:sz="4" w:space="0" w:color="auto"/>
              <w:bottom w:val="single" w:sz="4" w:space="0" w:color="auto"/>
              <w:right w:val="single" w:sz="4" w:space="0" w:color="auto"/>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8" w:name="Dropdown1"/>
      <w:tr w:rsidR="008C6F6E" w:rsidRPr="00A56822" w:rsidTr="005B6657">
        <w:trPr>
          <w:trHeight w:val="7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BF4628" w:rsidRDefault="000D1521"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Pr="0049175F" w:rsidRDefault="000D1521" w:rsidP="00384522">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384522">
              <w:rPr>
                <w:rFonts w:ascii="Arial" w:hAnsi="Arial" w:cs="Arial"/>
                <w:bCs/>
                <w:sz w:val="22"/>
                <w:szCs w:val="20"/>
              </w:rPr>
              <w:t>Reading lecture/content, viewing presentations from instructor</w:t>
            </w:r>
            <w:r w:rsidRPr="0049175F">
              <w:rPr>
                <w:rFonts w:ascii="Arial" w:hAnsi="Arial" w:cs="Arial"/>
                <w:bCs/>
                <w:sz w:val="22"/>
                <w:szCs w:val="20"/>
              </w:rPr>
              <w:fldChar w:fldCharType="end"/>
            </w:r>
            <w:bookmarkEnd w:id="19"/>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A56822" w:rsidRDefault="000D1521" w:rsidP="00384522">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84522">
              <w:rPr>
                <w:rFonts w:ascii="Arial" w:hAnsi="Arial" w:cs="Arial"/>
                <w:bCs/>
                <w:noProof/>
                <w:sz w:val="20"/>
                <w:szCs w:val="20"/>
              </w:rPr>
              <w:t>30</w:t>
            </w:r>
            <w:r w:rsidR="002458D4">
              <w:rPr>
                <w:rFonts w:ascii="Arial" w:hAnsi="Arial" w:cs="Arial"/>
                <w:bCs/>
                <w:noProof/>
                <w:sz w:val="20"/>
                <w:szCs w:val="20"/>
              </w:rPr>
              <w:t>%</w:t>
            </w:r>
            <w:r>
              <w:rPr>
                <w:rFonts w:ascii="Arial" w:hAnsi="Arial" w:cs="Arial"/>
                <w:bCs/>
                <w:sz w:val="20"/>
                <w:szCs w:val="20"/>
              </w:rPr>
              <w:fldChar w:fldCharType="end"/>
            </w:r>
          </w:p>
        </w:tc>
      </w:tr>
      <w:bookmarkStart w:id="20" w:name="Dropdown2"/>
      <w:tr w:rsidR="008C6F6E" w:rsidRPr="00A56822" w:rsidTr="005B6657">
        <w:trPr>
          <w:trHeight w:val="7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1E7D79" w:rsidRDefault="000D1521"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Pr="00462322" w:rsidRDefault="000D1521" w:rsidP="00375F1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84522">
              <w:rPr>
                <w:rFonts w:ascii="Arial" w:hAnsi="Arial" w:cs="Arial"/>
                <w:bCs/>
                <w:sz w:val="22"/>
                <w:szCs w:val="20"/>
              </w:rPr>
              <w:t xml:space="preserve">Participating in discussion board forums, </w:t>
            </w:r>
            <w:r w:rsidR="00415082">
              <w:rPr>
                <w:rFonts w:ascii="Arial" w:hAnsi="Arial" w:cs="Arial"/>
                <w:bCs/>
                <w:sz w:val="22"/>
                <w:szCs w:val="20"/>
              </w:rPr>
              <w:t>group excer</w:t>
            </w:r>
            <w:r w:rsidR="00375F14">
              <w:rPr>
                <w:rFonts w:ascii="Arial" w:hAnsi="Arial" w:cs="Arial"/>
                <w:bCs/>
                <w:sz w:val="22"/>
                <w:szCs w:val="20"/>
              </w:rPr>
              <w:t>c</w:t>
            </w:r>
            <w:r w:rsidR="00415082">
              <w:rPr>
                <w:rFonts w:ascii="Arial" w:hAnsi="Arial" w:cs="Arial"/>
                <w:bCs/>
                <w:sz w:val="22"/>
                <w:szCs w:val="20"/>
              </w:rPr>
              <w:t xml:space="preserve">ises, </w:t>
            </w:r>
            <w:r w:rsidR="00384522">
              <w:rPr>
                <w:rFonts w:ascii="Arial" w:hAnsi="Arial" w:cs="Arial"/>
                <w:bCs/>
                <w:sz w:val="22"/>
                <w:szCs w:val="20"/>
              </w:rPr>
              <w:t>reading posts and posting feedback, case studies</w:t>
            </w:r>
            <w:r w:rsidRPr="00462322">
              <w:rPr>
                <w:rFonts w:ascii="Arial" w:hAnsi="Arial" w:cs="Arial"/>
                <w:bCs/>
                <w:sz w:val="22"/>
                <w:szCs w:val="20"/>
              </w:rPr>
              <w:fldChar w:fldCharType="end"/>
            </w:r>
            <w:bookmarkEnd w:id="21"/>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A56822" w:rsidRDefault="000D1521" w:rsidP="0057472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74720">
              <w:rPr>
                <w:rFonts w:ascii="Arial" w:hAnsi="Arial" w:cs="Arial"/>
                <w:bCs/>
                <w:sz w:val="20"/>
                <w:szCs w:val="20"/>
              </w:rPr>
              <w:t>45</w:t>
            </w:r>
            <w:r w:rsidR="002458D4">
              <w:rPr>
                <w:rFonts w:ascii="Arial" w:hAnsi="Arial" w:cs="Arial"/>
                <w:bCs/>
                <w:sz w:val="20"/>
                <w:szCs w:val="20"/>
              </w:rPr>
              <w:t>%</w:t>
            </w:r>
            <w:r>
              <w:rPr>
                <w:rFonts w:ascii="Arial" w:hAnsi="Arial" w:cs="Arial"/>
                <w:bCs/>
                <w:sz w:val="20"/>
                <w:szCs w:val="20"/>
              </w:rPr>
              <w:fldChar w:fldCharType="end"/>
            </w:r>
          </w:p>
        </w:tc>
      </w:tr>
      <w:bookmarkStart w:id="22" w:name="Dropdown3"/>
      <w:tr w:rsidR="008C6F6E" w:rsidRPr="00A56822" w:rsidTr="005B6657">
        <w:trPr>
          <w:trHeight w:val="7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DE4831" w:rsidRDefault="000D1521"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Pr="00462322" w:rsidRDefault="000D1521" w:rsidP="0057472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74720">
              <w:rPr>
                <w:rFonts w:ascii="Arial" w:hAnsi="Arial" w:cs="Arial"/>
                <w:bCs/>
                <w:sz w:val="22"/>
                <w:szCs w:val="20"/>
              </w:rPr>
              <w:t>T</w:t>
            </w:r>
            <w:r w:rsidR="00384522">
              <w:rPr>
                <w:rFonts w:ascii="Arial" w:hAnsi="Arial" w:cs="Arial"/>
                <w:bCs/>
                <w:sz w:val="22"/>
                <w:szCs w:val="20"/>
              </w:rPr>
              <w:t>ests, quizzes</w:t>
            </w:r>
            <w:r w:rsidRPr="00462322">
              <w:rPr>
                <w:rFonts w:ascii="Arial" w:hAnsi="Arial" w:cs="Arial"/>
                <w:bCs/>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A56822" w:rsidRDefault="000D1521" w:rsidP="0057472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74720">
              <w:rPr>
                <w:rFonts w:ascii="Arial" w:hAnsi="Arial" w:cs="Arial"/>
                <w:bCs/>
                <w:sz w:val="20"/>
                <w:szCs w:val="20"/>
              </w:rPr>
              <w:t>19</w:t>
            </w:r>
            <w:r w:rsidR="002458D4">
              <w:rPr>
                <w:rFonts w:ascii="Arial" w:hAnsi="Arial" w:cs="Arial"/>
                <w:bCs/>
                <w:sz w:val="20"/>
                <w:szCs w:val="20"/>
              </w:rPr>
              <w:t>%</w:t>
            </w:r>
            <w:r>
              <w:rPr>
                <w:rFonts w:ascii="Arial" w:hAnsi="Arial" w:cs="Arial"/>
                <w:bCs/>
                <w:sz w:val="20"/>
                <w:szCs w:val="20"/>
              </w:rPr>
              <w:fldChar w:fldCharType="end"/>
            </w:r>
          </w:p>
        </w:tc>
      </w:tr>
      <w:bookmarkStart w:id="23" w:name="Dropdown4"/>
      <w:tr w:rsidR="008C6F6E" w:rsidRPr="00A56822" w:rsidTr="005B6657">
        <w:trPr>
          <w:trHeight w:val="7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DE4831" w:rsidRDefault="000D1521"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Pr="00462322" w:rsidRDefault="000D1521" w:rsidP="00384522">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84522">
              <w:rPr>
                <w:rFonts w:ascii="Arial" w:hAnsi="Arial" w:cs="Arial"/>
                <w:bCs/>
                <w:noProof/>
                <w:sz w:val="22"/>
                <w:szCs w:val="20"/>
              </w:rPr>
              <w:t>Final exam</w:t>
            </w:r>
            <w:r w:rsidRPr="00462322">
              <w:rPr>
                <w:rFonts w:ascii="Arial" w:hAnsi="Arial" w:cs="Arial"/>
                <w:bCs/>
                <w:sz w:val="22"/>
                <w:szCs w:val="20"/>
              </w:rPr>
              <w:fldChar w:fldCharType="end"/>
            </w:r>
            <w:bookmarkEnd w:id="24"/>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A56822" w:rsidRDefault="000D1521" w:rsidP="0057472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74720">
              <w:rPr>
                <w:rFonts w:ascii="Arial" w:hAnsi="Arial" w:cs="Arial"/>
                <w:bCs/>
                <w:sz w:val="20"/>
                <w:szCs w:val="20"/>
              </w:rPr>
              <w:t>6</w:t>
            </w:r>
            <w:r w:rsidR="002458D4">
              <w:rPr>
                <w:rFonts w:ascii="Arial" w:hAnsi="Arial" w:cs="Arial"/>
                <w:bCs/>
                <w:sz w:val="20"/>
                <w:szCs w:val="20"/>
              </w:rPr>
              <w:t>%</w:t>
            </w:r>
            <w:r>
              <w:rPr>
                <w:rFonts w:ascii="Arial" w:hAnsi="Arial" w:cs="Arial"/>
                <w:bCs/>
                <w:sz w:val="20"/>
                <w:szCs w:val="20"/>
              </w:rPr>
              <w:fldChar w:fldCharType="end"/>
            </w:r>
          </w:p>
        </w:tc>
      </w:tr>
      <w:bookmarkStart w:id="25" w:name="Dropdown5"/>
      <w:tr w:rsidR="008C6F6E" w:rsidRPr="00A56822" w:rsidTr="005B6657">
        <w:trPr>
          <w:trHeight w:val="7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DE4831" w:rsidRDefault="000D1521"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Pr="00462322" w:rsidRDefault="000D1521"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A56822" w:rsidRDefault="000D1521"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5B6657">
        <w:trPr>
          <w:trHeight w:val="7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DE4831" w:rsidRDefault="000D1521" w:rsidP="00222F6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Pr="00462322" w:rsidRDefault="000D1521"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A56822" w:rsidRDefault="000D1521"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5B6657">
        <w:trPr>
          <w:trHeight w:val="7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DE4831" w:rsidRDefault="000D1521"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F6E" w:rsidRPr="00462322" w:rsidRDefault="000D1521"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Pr="00A56822" w:rsidRDefault="000D1521"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top w:val="single" w:sz="4" w:space="0" w:color="auto"/>
              <w:left w:val="nil"/>
              <w:bottom w:val="nil"/>
              <w:right w:val="single" w:sz="4" w:space="0" w:color="auto"/>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C6F6E" w:rsidRDefault="000D1521" w:rsidP="00A47CD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 54</w:t>
            </w:r>
            <w:r>
              <w:rPr>
                <w:rFonts w:ascii="Arial" w:hAnsi="Arial" w:cs="Arial"/>
                <w:bCs/>
                <w:sz w:val="20"/>
                <w:szCs w:val="20"/>
              </w:rPr>
              <w:fldChar w:fldCharType="end"/>
            </w:r>
            <w:bookmarkEnd w:id="31"/>
          </w:p>
        </w:tc>
      </w:tr>
    </w:tbl>
    <w:tbl>
      <w:tblPr>
        <w:tblStyle w:val="TableGrid"/>
        <w:tblW w:w="0" w:type="auto"/>
        <w:tblLook w:val="04A0"/>
      </w:tblPr>
      <w:tblGrid>
        <w:gridCol w:w="3192"/>
        <w:gridCol w:w="3192"/>
        <w:gridCol w:w="3192"/>
      </w:tblGrid>
      <w:tr w:rsidR="007A5D71" w:rsidTr="00B17453">
        <w:trPr>
          <w:trHeight w:val="287"/>
        </w:trPr>
        <w:tc>
          <w:tcPr>
            <w:tcW w:w="9576"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top w:val="single" w:sz="4" w:space="0" w:color="auto"/>
              <w:left w:val="single" w:sz="4" w:space="0" w:color="auto"/>
              <w:bottom w:val="nil"/>
              <w:right w:val="single" w:sz="4" w:space="0" w:color="auto"/>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left w:val="single" w:sz="4" w:space="0" w:color="auto"/>
              <w:bottom w:val="single" w:sz="4" w:space="0" w:color="auto"/>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bottom w:val="single" w:sz="4" w:space="0" w:color="auto"/>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bottom w:val="single" w:sz="4" w:space="0" w:color="auto"/>
              <w:right w:val="single" w:sz="4" w:space="0" w:color="auto"/>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tcBorders>
              <w:top w:val="single" w:sz="4" w:space="0" w:color="auto"/>
              <w:left w:val="single" w:sz="4" w:space="0" w:color="auto"/>
              <w:bottom w:val="single" w:sz="4" w:space="0" w:color="auto"/>
              <w:right w:val="single" w:sz="4" w:space="0" w:color="auto"/>
            </w:tcBorders>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tcBorders>
              <w:top w:val="single" w:sz="4" w:space="0" w:color="auto"/>
              <w:left w:val="single" w:sz="4" w:space="0" w:color="auto"/>
              <w:bottom w:val="single" w:sz="4" w:space="0" w:color="auto"/>
              <w:right w:val="single" w:sz="4" w:space="0" w:color="auto"/>
            </w:tcBorders>
            <w:vAlign w:val="center"/>
          </w:tcPr>
          <w:p w:rsidR="00BD25B6" w:rsidRPr="00F5093C" w:rsidRDefault="000D1521" w:rsidP="00284AE6">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84AE6">
              <w:rPr>
                <w:rFonts w:ascii="Arial" w:hAnsi="Arial" w:cs="Arial"/>
                <w:noProof/>
                <w:sz w:val="22"/>
                <w:szCs w:val="20"/>
              </w:rPr>
              <w:t>Research - review financial statements of local government unit</w:t>
            </w:r>
            <w:r w:rsidR="00375F14">
              <w:rPr>
                <w:rFonts w:ascii="Arial" w:hAnsi="Arial" w:cs="Arial"/>
                <w:noProof/>
                <w:sz w:val="22"/>
                <w:szCs w:val="20"/>
              </w:rPr>
              <w:t>s</w:t>
            </w:r>
            <w:r w:rsidR="00284AE6">
              <w:rPr>
                <w:rFonts w:ascii="Arial" w:hAnsi="Arial" w:cs="Arial"/>
                <w:noProof/>
                <w:sz w:val="22"/>
                <w:szCs w:val="20"/>
              </w:rPr>
              <w:t xml:space="preserve"> and non-profit </w:t>
            </w:r>
            <w:r w:rsidR="00375F14">
              <w:rPr>
                <w:rFonts w:ascii="Arial" w:hAnsi="Arial" w:cs="Arial"/>
                <w:noProof/>
                <w:sz w:val="22"/>
                <w:szCs w:val="20"/>
              </w:rPr>
              <w:t xml:space="preserve">organizations </w:t>
            </w:r>
            <w:r w:rsidR="00284AE6">
              <w:rPr>
                <w:rFonts w:ascii="Arial" w:hAnsi="Arial" w:cs="Arial"/>
                <w:noProof/>
                <w:sz w:val="22"/>
                <w:szCs w:val="20"/>
              </w:rPr>
              <w:t>of choice</w:t>
            </w:r>
            <w:r w:rsidRPr="00BB2350">
              <w:rPr>
                <w:rFonts w:ascii="Arial" w:hAnsi="Arial" w:cs="Arial"/>
                <w:sz w:val="22"/>
                <w:szCs w:val="20"/>
              </w:rPr>
              <w:fldChar w:fldCharType="end"/>
            </w:r>
            <w:bookmarkEnd w:id="32"/>
          </w:p>
        </w:tc>
      </w:tr>
      <w:tr w:rsidR="00A46DD0" w:rsidTr="00F5093C">
        <w:trPr>
          <w:trHeight w:val="504"/>
        </w:trPr>
        <w:tc>
          <w:tcPr>
            <w:tcW w:w="9576" w:type="dxa"/>
            <w:gridSpan w:val="3"/>
            <w:tcBorders>
              <w:top w:val="single" w:sz="4" w:space="0" w:color="auto"/>
              <w:left w:val="single" w:sz="4" w:space="0" w:color="auto"/>
              <w:bottom w:val="single" w:sz="4" w:space="0" w:color="auto"/>
              <w:right w:val="single" w:sz="4" w:space="0" w:color="auto"/>
            </w:tcBorders>
            <w:vAlign w:val="center"/>
          </w:tcPr>
          <w:p w:rsidR="00BD25B6" w:rsidRPr="00F5093C" w:rsidRDefault="000D1521" w:rsidP="00284AE6">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84AE6">
              <w:rPr>
                <w:rFonts w:ascii="Arial" w:hAnsi="Arial" w:cs="Arial"/>
                <w:noProof/>
                <w:sz w:val="22"/>
                <w:szCs w:val="20"/>
              </w:rPr>
              <w:t>Preparing assignments - write analysis of financial statements with conclusions reached</w:t>
            </w:r>
            <w:r w:rsidRPr="00BB2350">
              <w:rPr>
                <w:rFonts w:ascii="Arial" w:hAnsi="Arial" w:cs="Arial"/>
                <w:sz w:val="22"/>
                <w:szCs w:val="20"/>
              </w:rPr>
              <w:fldChar w:fldCharType="end"/>
            </w:r>
            <w:bookmarkEnd w:id="33"/>
          </w:p>
        </w:tc>
      </w:tr>
      <w:tr w:rsidR="00A46DD0" w:rsidTr="00F5093C">
        <w:trPr>
          <w:trHeight w:val="504"/>
        </w:trPr>
        <w:tc>
          <w:tcPr>
            <w:tcW w:w="9576" w:type="dxa"/>
            <w:gridSpan w:val="3"/>
            <w:tcBorders>
              <w:top w:val="single" w:sz="4" w:space="0" w:color="auto"/>
              <w:left w:val="single" w:sz="4" w:space="0" w:color="auto"/>
              <w:bottom w:val="single" w:sz="4" w:space="0" w:color="auto"/>
              <w:right w:val="single" w:sz="4" w:space="0" w:color="auto"/>
            </w:tcBorders>
            <w:vAlign w:val="center"/>
          </w:tcPr>
          <w:p w:rsidR="00BD25B6" w:rsidRPr="00F5093C" w:rsidRDefault="000D1521" w:rsidP="00284AE6">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84AE6">
              <w:rPr>
                <w:rFonts w:ascii="Arial" w:hAnsi="Arial" w:cs="Arial"/>
                <w:noProof/>
                <w:sz w:val="22"/>
                <w:szCs w:val="20"/>
              </w:rPr>
              <w:t>Reading case studies and preparation for discussions (discussion will be done through forums)</w:t>
            </w:r>
            <w:r w:rsidRPr="00BB2350">
              <w:rPr>
                <w:rFonts w:ascii="Arial" w:hAnsi="Arial" w:cs="Arial"/>
                <w:sz w:val="22"/>
                <w:szCs w:val="20"/>
              </w:rPr>
              <w:fldChar w:fldCharType="end"/>
            </w:r>
            <w:bookmarkEnd w:id="34"/>
          </w:p>
        </w:tc>
      </w:tr>
      <w:tr w:rsidR="00A46DD0" w:rsidTr="00F5093C">
        <w:trPr>
          <w:trHeight w:val="504"/>
        </w:trPr>
        <w:tc>
          <w:tcPr>
            <w:tcW w:w="9576" w:type="dxa"/>
            <w:gridSpan w:val="3"/>
            <w:tcBorders>
              <w:top w:val="single" w:sz="4" w:space="0" w:color="auto"/>
              <w:left w:val="single" w:sz="4" w:space="0" w:color="auto"/>
              <w:bottom w:val="single" w:sz="4" w:space="0" w:color="auto"/>
              <w:right w:val="single" w:sz="4" w:space="0" w:color="auto"/>
            </w:tcBorders>
            <w:vAlign w:val="center"/>
          </w:tcPr>
          <w:p w:rsidR="00BD25B6" w:rsidRPr="00F5093C" w:rsidRDefault="000D1521"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5"/>
          </w:p>
        </w:tc>
      </w:tr>
      <w:tr w:rsidR="00A46DD0" w:rsidTr="00F5093C">
        <w:trPr>
          <w:trHeight w:val="504"/>
        </w:trPr>
        <w:tc>
          <w:tcPr>
            <w:tcW w:w="9576" w:type="dxa"/>
            <w:gridSpan w:val="3"/>
            <w:tcBorders>
              <w:top w:val="single" w:sz="4" w:space="0" w:color="auto"/>
              <w:left w:val="single" w:sz="4" w:space="0" w:color="auto"/>
              <w:bottom w:val="single" w:sz="4" w:space="0" w:color="auto"/>
              <w:right w:val="single" w:sz="4" w:space="0" w:color="auto"/>
            </w:tcBorders>
            <w:vAlign w:val="center"/>
          </w:tcPr>
          <w:p w:rsidR="00BD25B6" w:rsidRPr="00F5093C" w:rsidRDefault="000D1521"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6"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6"/>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tcBorders>
              <w:top w:val="single" w:sz="4" w:space="0" w:color="auto"/>
              <w:left w:val="single" w:sz="4" w:space="0" w:color="auto"/>
              <w:bottom w:val="single" w:sz="4" w:space="0" w:color="auto"/>
              <w:right w:val="single" w:sz="4" w:space="0" w:color="auto"/>
            </w:tcBorders>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Borders>
              <w:top w:val="single" w:sz="4" w:space="0" w:color="auto"/>
              <w:left w:val="single" w:sz="4" w:space="0" w:color="auto"/>
              <w:bottom w:val="single" w:sz="4" w:space="0" w:color="auto"/>
              <w:right w:val="single" w:sz="4" w:space="0" w:color="auto"/>
            </w:tcBorders>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0D1521" w:rsidP="00744C00">
            <w:pPr>
              <w:rPr>
                <w:rFonts w:ascii="Arial" w:hAnsi="Arial" w:cs="Arial"/>
                <w:sz w:val="22"/>
                <w:szCs w:val="20"/>
              </w:rPr>
            </w:pPr>
            <w:r w:rsidRPr="000E24D3">
              <w:rPr>
                <w:rFonts w:ascii="Arial" w:hAnsi="Arial" w:cs="Arial"/>
                <w:sz w:val="22"/>
                <w:szCs w:val="20"/>
              </w:rPr>
              <w:fldChar w:fldCharType="begin">
                <w:fldData xml:space="preserve">/////wAAAAAUAAUAVABlAHgAdAA4AAAAAAAAAAAAAAAAAAAAAAAAAAAAAAAAAAAA
</w:fldData>
              </w:fldChar>
            </w:r>
            <w:r w:rsidR="00284AE6">
              <w:rPr>
                <w:rFonts w:ascii="Arial" w:hAnsi="Arial" w:cs="Arial"/>
                <w:noProof/>
                <w:sz w:val="22"/>
                <w:szCs w:val="20"/>
              </w:rPr>
              <w:instrText xml:space="preserve">Board discussions will include an open forum where students will discuss </w:instrText>
            </w:r>
            <w:r w:rsidR="00940D75">
              <w:rPr>
                <w:rFonts w:ascii="Arial" w:hAnsi="Arial" w:cs="Arial"/>
                <w:noProof/>
                <w:sz w:val="22"/>
                <w:szCs w:val="20"/>
              </w:rPr>
              <w:instrText xml:space="preserve">case studies, ask questions regarding materials (questions will be also </w:instrText>
            </w:r>
            <w:r w:rsidR="00744C00">
              <w:rPr>
                <w:rFonts w:ascii="Arial" w:hAnsi="Arial" w:cs="Arial"/>
                <w:noProof/>
                <w:sz w:val="22"/>
                <w:szCs w:val="20"/>
              </w:rPr>
              <w:instrText>included as a part of the assessment of knowledge</w:instrText>
            </w:r>
            <w:r w:rsidR="00940D75">
              <w:rPr>
                <w:rFonts w:ascii="Arial" w:hAnsi="Arial" w:cs="Arial"/>
                <w:noProof/>
                <w:sz w:val="22"/>
                <w:szCs w:val="20"/>
              </w:rPr>
              <w:instrText xml:space="preserve"> based on depth to encourage students to learn more about the subjects), comment on each others' postings. Weekly discussions are expected. For students who do no participate, I intend to reach out and ask in one-on-one mode if they have any questions, need any help with the material. </w:instrText>
            </w:r>
            <w:r w:rsidRPr="000E24D3">
              <w:rPr>
                <w:rFonts w:ascii="Arial" w:hAnsi="Arial" w:cs="Arial"/>
                <w:sz w:val="22"/>
                <w:szCs w:val="20"/>
              </w:rPr>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tcBorders>
              <w:top w:val="single" w:sz="4" w:space="0" w:color="auto"/>
              <w:left w:val="single" w:sz="4" w:space="0" w:color="auto"/>
              <w:bottom w:val="single" w:sz="4" w:space="0" w:color="auto"/>
              <w:right w:val="single" w:sz="4" w:space="0" w:color="auto"/>
            </w:tcBorders>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Borders>
              <w:top w:val="single" w:sz="4" w:space="0" w:color="auto"/>
              <w:left w:val="single" w:sz="4" w:space="0" w:color="auto"/>
              <w:bottom w:val="single" w:sz="4" w:space="0" w:color="auto"/>
              <w:right w:val="single" w:sz="4" w:space="0" w:color="auto"/>
            </w:tcBorders>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0D1521" w:rsidRDefault="000D1521"/>
          <w:p w:rsidR="0069537B" w:rsidRDefault="0069537B" w:rsidP="005D15B1">
            <w:pPr>
              <w:rPr>
                <w:rFonts w:ascii="Arial" w:hAnsi="Arial" w:cs="Arial"/>
                <w:b/>
                <w:sz w:val="20"/>
                <w:szCs w:val="20"/>
              </w:rPr>
            </w:pPr>
            <w:r>
              <w:rPr>
                <w:rFonts w:ascii="Arial"/>
                <w:sz w:val="22"/>
              </w:rPr>
              <w:t>Some of the assignments will include group discussions/analysis. Will consider including exercises where students review each others' conclusions/analysis and provide opinion/comments. Students will be interacting through the graded and ungraded discussion boards with a minimum of three required qualitative replies to peers.  Students will be encouraged to form study groups.  Students will be provided with information on receiving peer tutorial service through the Learning Connections, as well as encouraged to participate in our Accounting club on campus. The instructor will be involved in the discussion through asking questions to start/lead the discussions. I will provide individualized feedback to student via discussion board grading feature.</w:t>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tcBorders>
              <w:top w:val="single" w:sz="4" w:space="0" w:color="auto"/>
              <w:left w:val="single" w:sz="4" w:space="0" w:color="auto"/>
              <w:bottom w:val="single" w:sz="4" w:space="0" w:color="auto"/>
              <w:right w:val="single" w:sz="4" w:space="0" w:color="auto"/>
            </w:tcBorders>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Borders>
              <w:top w:val="single" w:sz="4" w:space="0" w:color="auto"/>
              <w:left w:val="single" w:sz="4" w:space="0" w:color="auto"/>
              <w:bottom w:val="single" w:sz="4" w:space="0" w:color="auto"/>
              <w:right w:val="single" w:sz="4" w:space="0" w:color="auto"/>
            </w:tcBorders>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F36892" w:rsidRPr="000E24D3" w:rsidRDefault="000D1521" w:rsidP="00184585">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0D75">
              <w:rPr>
                <w:rFonts w:ascii="Arial" w:hAnsi="Arial" w:cs="Arial"/>
                <w:sz w:val="22"/>
                <w:szCs w:val="20"/>
              </w:rPr>
              <w:t>T</w:t>
            </w:r>
            <w:r w:rsidR="00940D75">
              <w:rPr>
                <w:rFonts w:ascii="Arial" w:hAnsi="Arial" w:cs="Arial"/>
                <w:noProof/>
                <w:sz w:val="22"/>
                <w:szCs w:val="20"/>
              </w:rPr>
              <w:t>hrough questions asked at the forums, and overall participation at the forums, through research, writing assignments, quizzes, tests and final exam</w:t>
            </w:r>
            <w:r w:rsidRPr="000E24D3">
              <w:rPr>
                <w:rFonts w:ascii="Arial" w:hAnsi="Arial" w:cs="Arial"/>
                <w:sz w:val="22"/>
                <w:szCs w:val="20"/>
              </w:rPr>
              <w:fldChar w:fldCharType="end"/>
            </w:r>
          </w:p>
        </w:tc>
      </w:tr>
      <w:tr w:rsidR="008511E6" w:rsidTr="006E01F3">
        <w:trPr>
          <w:trHeight w:val="1088"/>
        </w:trPr>
        <w:tc>
          <w:tcPr>
            <w:tcW w:w="5000" w:type="pct"/>
            <w:tcBorders>
              <w:top w:val="single" w:sz="4" w:space="0" w:color="auto"/>
              <w:left w:val="single" w:sz="4" w:space="0" w:color="auto"/>
              <w:bottom w:val="single" w:sz="4" w:space="0" w:color="auto"/>
              <w:right w:val="single" w:sz="4" w:space="0" w:color="auto"/>
            </w:tcBorders>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F36892" w:rsidRPr="000E24D3" w:rsidRDefault="000D1521" w:rsidP="002944B9">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7"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0D75">
              <w:rPr>
                <w:rFonts w:ascii="Arial" w:hAnsi="Arial" w:cs="Arial"/>
                <w:sz w:val="22"/>
                <w:szCs w:val="20"/>
              </w:rPr>
              <w:t xml:space="preserve">Quality of questions students ask demonstrate the depth of understanding of the subject, and overall interest to learn more. Quzzes and tests will be based on materials learned in class, but will be modified to the extent that </w:t>
            </w:r>
            <w:r w:rsidR="004F136E">
              <w:rPr>
                <w:rFonts w:ascii="Arial" w:hAnsi="Arial" w:cs="Arial"/>
                <w:sz w:val="22"/>
                <w:szCs w:val="20"/>
              </w:rPr>
              <w:t>the asnwers will have to be the results of students' work during the class.</w:t>
            </w:r>
            <w:r w:rsidR="00AE0FFB">
              <w:rPr>
                <w:rFonts w:ascii="Arial" w:hAnsi="Arial" w:cs="Arial"/>
                <w:sz w:val="22"/>
                <w:szCs w:val="20"/>
              </w:rPr>
              <w:t xml:space="preserve"> Final exam will be in </w:t>
            </w:r>
            <w:r w:rsidR="002944B9">
              <w:rPr>
                <w:rFonts w:ascii="Arial" w:hAnsi="Arial" w:cs="Arial"/>
                <w:sz w:val="22"/>
                <w:szCs w:val="20"/>
              </w:rPr>
              <w:t>the face-to-face modality.</w:t>
            </w:r>
            <w:r w:rsidRPr="000E24D3">
              <w:rPr>
                <w:rFonts w:ascii="Arial" w:hAnsi="Arial" w:cs="Arial"/>
                <w:sz w:val="22"/>
                <w:szCs w:val="20"/>
              </w:rPr>
              <w:fldChar w:fldCharType="end"/>
            </w:r>
            <w:bookmarkEnd w:id="37"/>
          </w:p>
        </w:tc>
      </w:tr>
      <w:tr w:rsidR="008511E6" w:rsidTr="006E01F3">
        <w:trPr>
          <w:trHeight w:val="1142"/>
        </w:trPr>
        <w:tc>
          <w:tcPr>
            <w:tcW w:w="5000" w:type="pct"/>
            <w:tcBorders>
              <w:top w:val="single" w:sz="4" w:space="0" w:color="auto"/>
              <w:left w:val="single" w:sz="4" w:space="0" w:color="auto"/>
              <w:bottom w:val="single" w:sz="4" w:space="0" w:color="auto"/>
              <w:right w:val="single" w:sz="4" w:space="0" w:color="auto"/>
            </w:tcBorders>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0D1521" w:rsidP="00AE0FFB">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8"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F136E">
              <w:rPr>
                <w:rFonts w:ascii="Arial" w:hAnsi="Arial" w:cs="Arial"/>
                <w:noProof/>
                <w:sz w:val="22"/>
                <w:szCs w:val="20"/>
              </w:rPr>
              <w:t xml:space="preserve">Based on knowledge acquired during the class, students </w:t>
            </w:r>
            <w:r w:rsidR="00AE0FFB">
              <w:rPr>
                <w:rFonts w:ascii="Arial" w:hAnsi="Arial" w:cs="Arial"/>
                <w:noProof/>
                <w:sz w:val="22"/>
                <w:szCs w:val="20"/>
              </w:rPr>
              <w:t>are expected to</w:t>
            </w:r>
            <w:r w:rsidR="004F136E">
              <w:rPr>
                <w:rFonts w:ascii="Arial" w:hAnsi="Arial" w:cs="Arial"/>
                <w:noProof/>
                <w:sz w:val="22"/>
                <w:szCs w:val="20"/>
              </w:rPr>
              <w:t xml:space="preserve"> be able to have a general idea about governmental and nonprofit accounting, which will help them to make a decision whether they would like to have a career in one of these sectors. Student-student interactions is a part of forum participation, and will be included in the assessment process. Feedback in a constructive manner will be provided in one-on-one mode based on observations made (unless </w:t>
            </w:r>
            <w:r w:rsidR="00AE0FFB">
              <w:rPr>
                <w:rFonts w:ascii="Arial" w:hAnsi="Arial" w:cs="Arial"/>
                <w:noProof/>
                <w:sz w:val="22"/>
                <w:szCs w:val="20"/>
              </w:rPr>
              <w:t xml:space="preserve">it will be a part of </w:t>
            </w:r>
            <w:r w:rsidR="004F136E">
              <w:rPr>
                <w:rFonts w:ascii="Arial" w:hAnsi="Arial" w:cs="Arial"/>
                <w:noProof/>
                <w:sz w:val="22"/>
                <w:szCs w:val="20"/>
              </w:rPr>
              <w:t>discuss</w:t>
            </w:r>
            <w:r w:rsidR="00AE0FFB">
              <w:rPr>
                <w:rFonts w:ascii="Arial" w:hAnsi="Arial" w:cs="Arial"/>
                <w:noProof/>
                <w:sz w:val="22"/>
                <w:szCs w:val="20"/>
              </w:rPr>
              <w:t>ion</w:t>
            </w:r>
            <w:r w:rsidR="004F136E">
              <w:rPr>
                <w:rFonts w:ascii="Arial" w:hAnsi="Arial" w:cs="Arial"/>
                <w:noProof/>
                <w:sz w:val="22"/>
                <w:szCs w:val="20"/>
              </w:rPr>
              <w:t xml:space="preserve"> at </w:t>
            </w:r>
            <w:r w:rsidR="00AE0FFB">
              <w:rPr>
                <w:rFonts w:ascii="Arial" w:hAnsi="Arial" w:cs="Arial"/>
                <w:noProof/>
                <w:sz w:val="22"/>
                <w:szCs w:val="20"/>
              </w:rPr>
              <w:t>the</w:t>
            </w:r>
            <w:r w:rsidR="004F136E">
              <w:rPr>
                <w:rFonts w:ascii="Arial" w:hAnsi="Arial" w:cs="Arial"/>
                <w:noProof/>
                <w:sz w:val="22"/>
                <w:szCs w:val="20"/>
              </w:rPr>
              <w:t xml:space="preserve"> forum).</w:t>
            </w:r>
            <w:r w:rsidRPr="000E24D3">
              <w:rPr>
                <w:rFonts w:ascii="Arial" w:hAnsi="Arial" w:cs="Arial"/>
                <w:sz w:val="22"/>
                <w:szCs w:val="20"/>
              </w:rPr>
              <w:fldChar w:fldCharType="end"/>
            </w:r>
            <w:bookmarkEnd w:id="38"/>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Borders>
              <w:top w:val="single" w:sz="4" w:space="0" w:color="auto"/>
              <w:left w:val="single" w:sz="4" w:space="0" w:color="auto"/>
              <w:bottom w:val="single" w:sz="4" w:space="0" w:color="auto"/>
              <w:right w:val="single" w:sz="4" w:space="0" w:color="auto"/>
            </w:tcBorders>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9" w:name="Check41"/>
      <w:tr w:rsidR="00800F51"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800F51" w:rsidRDefault="000D1521"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40"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6A0E93" w:rsidRDefault="000D1521"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41"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2"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2"/>
          </w:p>
        </w:tc>
      </w:tr>
      <w:tr w:rsidR="006A0E93"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6A0E93" w:rsidRPr="008511E6" w:rsidRDefault="000D1521"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3"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4"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20769A" w:rsidRPr="0020769A" w:rsidRDefault="000D1521"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5"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6"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6A0E93" w:rsidRPr="008511E6" w:rsidRDefault="000D1521"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7"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8"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6A0E93" w:rsidRDefault="000D1521"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9"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50"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50"/>
          </w:p>
        </w:tc>
      </w:tr>
      <w:tr w:rsidR="006A0E93"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6A0E93" w:rsidRPr="008511E6" w:rsidRDefault="000D1521"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51"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2"/>
          </w:p>
        </w:tc>
      </w:tr>
      <w:tr w:rsidR="005D15B1"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5D15B1" w:rsidRDefault="000D1521"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3"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BC3141" w:rsidTr="00274246">
        <w:trPr>
          <w:trHeight w:val="245"/>
        </w:trPr>
        <w:tc>
          <w:tcPr>
            <w:tcW w:w="1983" w:type="pct"/>
            <w:tcBorders>
              <w:top w:val="single" w:sz="4" w:space="0" w:color="auto"/>
              <w:left w:val="single" w:sz="4" w:space="0" w:color="auto"/>
              <w:bottom w:val="single" w:sz="4" w:space="0" w:color="auto"/>
              <w:right w:val="single" w:sz="4" w:space="0" w:color="auto"/>
            </w:tcBorders>
          </w:tcPr>
          <w:p w:rsidR="00BC3141" w:rsidRDefault="000D1521"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Borders>
              <w:top w:val="single" w:sz="4" w:space="0" w:color="auto"/>
              <w:left w:val="single" w:sz="4" w:space="0" w:color="auto"/>
              <w:bottom w:val="single" w:sz="4" w:space="0" w:color="auto"/>
              <w:right w:val="single" w:sz="4" w:space="0" w:color="auto"/>
            </w:tcBorders>
          </w:tcPr>
          <w:p w:rsidR="00FB366E" w:rsidRPr="000E24D3" w:rsidRDefault="000D1521"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6"/>
          </w:p>
        </w:tc>
      </w:tr>
      <w:tr w:rsidR="0051597D" w:rsidTr="00274246">
        <w:trPr>
          <w:trHeight w:val="1505"/>
        </w:trPr>
        <w:tc>
          <w:tcPr>
            <w:tcW w:w="5000" w:type="pct"/>
            <w:gridSpan w:val="2"/>
            <w:tcBorders>
              <w:top w:val="single" w:sz="4" w:space="0" w:color="auto"/>
              <w:left w:val="single" w:sz="4" w:space="0" w:color="auto"/>
              <w:bottom w:val="single" w:sz="4" w:space="0" w:color="auto"/>
              <w:right w:val="single" w:sz="4" w:space="0" w:color="auto"/>
            </w:tcBorders>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lastRenderedPageBreak/>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top w:val="single" w:sz="4" w:space="0" w:color="auto"/>
              <w:left w:val="single" w:sz="4" w:space="0" w:color="auto"/>
              <w:bottom w:val="single" w:sz="4" w:space="0" w:color="000000"/>
              <w:right w:val="single" w:sz="4" w:space="0" w:color="auto"/>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tcBorders>
              <w:top w:val="single" w:sz="4" w:space="0" w:color="auto"/>
              <w:left w:val="single" w:sz="4" w:space="0" w:color="auto"/>
              <w:bottom w:val="single" w:sz="4" w:space="0" w:color="auto"/>
              <w:right w:val="single" w:sz="4" w:space="0" w:color="auto"/>
            </w:tcBorders>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D1521">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0D1521">
              <w:rPr>
                <w:rFonts w:ascii="Arial" w:hAnsi="Arial" w:cs="Arial"/>
                <w:b/>
                <w:bCs/>
                <w:sz w:val="20"/>
                <w:szCs w:val="20"/>
              </w:rPr>
            </w:r>
            <w:r w:rsidR="000D1521">
              <w:rPr>
                <w:rFonts w:ascii="Arial" w:hAnsi="Arial" w:cs="Arial"/>
                <w:b/>
                <w:bCs/>
                <w:sz w:val="20"/>
                <w:szCs w:val="20"/>
              </w:rPr>
              <w:fldChar w:fldCharType="separate"/>
            </w:r>
            <w:r w:rsidR="0018248B">
              <w:rPr>
                <w:rFonts w:ascii="Arial" w:hAnsi="Arial" w:cs="Arial"/>
                <w:b/>
                <w:bCs/>
                <w:noProof/>
                <w:sz w:val="20"/>
                <w:szCs w:val="20"/>
              </w:rPr>
              <w:t>Gulnora Zakirova</w:t>
            </w:r>
            <w:r w:rsidR="000D1521">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0D1521"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D1521">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0D1521">
              <w:rPr>
                <w:rFonts w:ascii="Arial" w:hAnsi="Arial" w:cs="Arial"/>
                <w:b/>
                <w:bCs/>
                <w:sz w:val="20"/>
                <w:szCs w:val="20"/>
              </w:rPr>
            </w:r>
            <w:r w:rsidR="000D1521">
              <w:rPr>
                <w:rFonts w:ascii="Arial" w:hAnsi="Arial" w:cs="Arial"/>
                <w:b/>
                <w:bCs/>
                <w:sz w:val="20"/>
                <w:szCs w:val="20"/>
              </w:rPr>
              <w:fldChar w:fldCharType="separate"/>
            </w:r>
            <w:r w:rsidR="0018248B">
              <w:rPr>
                <w:rFonts w:ascii="Arial" w:hAnsi="Arial" w:cs="Arial"/>
                <w:b/>
                <w:bCs/>
                <w:noProof/>
                <w:sz w:val="20"/>
                <w:szCs w:val="20"/>
              </w:rPr>
              <w:t>2/2</w:t>
            </w:r>
            <w:r w:rsidR="009456CA">
              <w:rPr>
                <w:rFonts w:ascii="Arial" w:hAnsi="Arial" w:cs="Arial"/>
                <w:b/>
                <w:bCs/>
                <w:noProof/>
                <w:sz w:val="20"/>
                <w:szCs w:val="20"/>
              </w:rPr>
              <w:t>1</w:t>
            </w:r>
            <w:bookmarkStart w:id="60" w:name="_GoBack"/>
            <w:bookmarkEnd w:id="60"/>
            <w:r w:rsidR="0018248B">
              <w:rPr>
                <w:rFonts w:ascii="Arial" w:hAnsi="Arial" w:cs="Arial"/>
                <w:b/>
                <w:bCs/>
                <w:noProof/>
                <w:sz w:val="20"/>
                <w:szCs w:val="20"/>
              </w:rPr>
              <w:t>/14</w:t>
            </w:r>
            <w:r w:rsidR="000D1521">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D1521">
              <w:rPr>
                <w:rFonts w:ascii="Arial" w:hAnsi="Arial" w:cs="Arial"/>
                <w:b/>
                <w:bCs/>
                <w:sz w:val="20"/>
                <w:szCs w:val="20"/>
              </w:rPr>
              <w:fldChar w:fldCharType="begin">
                <w:ffData>
                  <w:name w:val="Text74"/>
                  <w:enabled/>
                  <w:calcOnExit w:val="0"/>
                  <w:textInput/>
                </w:ffData>
              </w:fldChar>
            </w:r>
            <w:bookmarkStart w:id="61" w:name="Text74"/>
            <w:r>
              <w:rPr>
                <w:rFonts w:ascii="Arial" w:hAnsi="Arial" w:cs="Arial"/>
                <w:b/>
                <w:bCs/>
                <w:sz w:val="20"/>
                <w:szCs w:val="20"/>
              </w:rPr>
              <w:instrText xml:space="preserve"> FORMTEXT </w:instrText>
            </w:r>
            <w:r w:rsidR="000D1521">
              <w:rPr>
                <w:rFonts w:ascii="Arial" w:hAnsi="Arial" w:cs="Arial"/>
                <w:b/>
                <w:bCs/>
                <w:sz w:val="20"/>
                <w:szCs w:val="20"/>
              </w:rPr>
            </w:r>
            <w:r w:rsidR="000D1521">
              <w:rPr>
                <w:rFonts w:ascii="Arial" w:hAnsi="Arial" w:cs="Arial"/>
                <w:b/>
                <w:bCs/>
                <w:sz w:val="20"/>
                <w:szCs w:val="20"/>
              </w:rPr>
              <w:fldChar w:fldCharType="separate"/>
            </w:r>
            <w:r w:rsidR="0018248B">
              <w:rPr>
                <w:rFonts w:ascii="Arial" w:hAnsi="Arial" w:cs="Arial"/>
                <w:b/>
                <w:bCs/>
                <w:noProof/>
                <w:sz w:val="20"/>
                <w:szCs w:val="20"/>
              </w:rPr>
              <w:t>Tom Clark</w:t>
            </w:r>
            <w:r w:rsidR="000D1521">
              <w:rPr>
                <w:rFonts w:ascii="Arial" w:hAnsi="Arial" w:cs="Arial"/>
                <w:b/>
                <w:bCs/>
                <w:sz w:val="20"/>
                <w:szCs w:val="20"/>
              </w:rPr>
              <w:fldChar w:fldCharType="end"/>
            </w:r>
            <w:bookmarkEnd w:id="61"/>
          </w:p>
          <w:p w:rsidR="007D0884" w:rsidRDefault="007D0884" w:rsidP="001B0A53">
            <w:pPr>
              <w:outlineLvl w:val="0"/>
              <w:rPr>
                <w:rFonts w:ascii="Arial" w:hAnsi="Arial" w:cs="Arial"/>
                <w:b/>
                <w:bCs/>
                <w:sz w:val="20"/>
                <w:szCs w:val="20"/>
              </w:rPr>
            </w:pPr>
          </w:p>
          <w:p w:rsidR="00E440CA" w:rsidRPr="00E440CA" w:rsidRDefault="000D1521"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2" w:name="Check43"/>
            <w:r w:rsidR="007D0884" w:rsidRPr="00F70E97">
              <w:rPr>
                <w:rFonts w:ascii="Arial" w:hAnsi="Arial" w:cs="Arial"/>
                <w:b/>
                <w:bCs/>
                <w:sz w:val="20"/>
                <w:szCs w:val="20"/>
              </w:rPr>
              <w:instrText xml:space="preserve"> FORMCHECKBOX </w:instrText>
            </w:r>
            <w:r w:rsidR="00EF16BB" w:rsidRPr="00F70E97">
              <w:rPr>
                <w:rFonts w:ascii="Arial" w:hAnsi="Arial" w:cs="Arial"/>
                <w:b/>
                <w:bCs/>
                <w:sz w:val="20"/>
                <w:szCs w:val="20"/>
              </w:rPr>
            </w:r>
            <w:r w:rsidRPr="00F70E97">
              <w:rPr>
                <w:rFonts w:ascii="Arial" w:hAnsi="Arial" w:cs="Arial"/>
                <w:b/>
                <w:bCs/>
                <w:sz w:val="20"/>
                <w:szCs w:val="20"/>
              </w:rPr>
              <w:fldChar w:fldCharType="end"/>
            </w:r>
            <w:bookmarkEnd w:id="62"/>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D1521" w:rsidRPr="00F70E97">
              <w:rPr>
                <w:rFonts w:ascii="Arial" w:hAnsi="Arial" w:cs="Arial"/>
                <w:b/>
                <w:bCs/>
                <w:sz w:val="20"/>
                <w:szCs w:val="20"/>
              </w:rPr>
              <w:fldChar w:fldCharType="begin">
                <w:ffData>
                  <w:name w:val="Text73"/>
                  <w:enabled/>
                  <w:calcOnExit w:val="0"/>
                  <w:textInput/>
                </w:ffData>
              </w:fldChar>
            </w:r>
            <w:bookmarkStart w:id="63" w:name="Text73"/>
            <w:r w:rsidRPr="00F70E97">
              <w:rPr>
                <w:rFonts w:ascii="Arial" w:hAnsi="Arial" w:cs="Arial"/>
                <w:b/>
                <w:bCs/>
                <w:sz w:val="20"/>
                <w:szCs w:val="20"/>
              </w:rPr>
              <w:instrText xml:space="preserve"> FORMTEXT </w:instrText>
            </w:r>
            <w:r w:rsidR="000D1521" w:rsidRPr="00F70E97">
              <w:rPr>
                <w:rFonts w:ascii="Arial" w:hAnsi="Arial" w:cs="Arial"/>
                <w:b/>
                <w:bCs/>
                <w:sz w:val="20"/>
                <w:szCs w:val="20"/>
              </w:rPr>
            </w:r>
            <w:r w:rsidR="000D1521" w:rsidRPr="00F70E97">
              <w:rPr>
                <w:rFonts w:ascii="Arial" w:hAnsi="Arial" w:cs="Arial"/>
                <w:b/>
                <w:bCs/>
                <w:sz w:val="20"/>
                <w:szCs w:val="20"/>
              </w:rPr>
              <w:fldChar w:fldCharType="separate"/>
            </w:r>
            <w:r w:rsidR="00EF16BB">
              <w:rPr>
                <w:rFonts w:ascii="Arial" w:hAnsi="Arial" w:cs="Arial"/>
                <w:b/>
                <w:bCs/>
                <w:noProof/>
                <w:sz w:val="20"/>
                <w:szCs w:val="20"/>
              </w:rPr>
              <w:t>2/26/14</w:t>
            </w:r>
            <w:r w:rsidR="000D1521" w:rsidRPr="00F70E97">
              <w:rPr>
                <w:rFonts w:ascii="Arial" w:hAnsi="Arial" w:cs="Arial"/>
                <w:b/>
                <w:bCs/>
                <w:sz w:val="20"/>
                <w:szCs w:val="20"/>
              </w:rPr>
              <w:fldChar w:fldCharType="end"/>
            </w:r>
            <w:bookmarkEnd w:id="63"/>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34" w:rsidRDefault="00C04634" w:rsidP="001634CF">
      <w:r>
        <w:separator/>
      </w:r>
    </w:p>
  </w:endnote>
  <w:endnote w:type="continuationSeparator" w:id="0">
    <w:p w:rsidR="00C04634" w:rsidRDefault="00C04634"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D1521"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D1521" w:rsidRPr="00833A86">
      <w:rPr>
        <w:rFonts w:ascii="Franklin Gothic Book" w:hAnsi="Franklin Gothic Book"/>
        <w:sz w:val="16"/>
        <w:szCs w:val="16"/>
      </w:rPr>
      <w:fldChar w:fldCharType="separate"/>
    </w:r>
    <w:r w:rsidR="00EF16BB">
      <w:rPr>
        <w:rFonts w:ascii="Franklin Gothic Book" w:hAnsi="Franklin Gothic Book"/>
        <w:noProof/>
        <w:sz w:val="16"/>
        <w:szCs w:val="16"/>
      </w:rPr>
      <w:t>2/27/2014</w:t>
    </w:r>
    <w:r w:rsidR="000D1521"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34" w:rsidRDefault="00C04634" w:rsidP="001634CF">
      <w:r>
        <w:separator/>
      </w:r>
    </w:p>
  </w:footnote>
  <w:footnote w:type="continuationSeparator" w:id="0">
    <w:p w:rsidR="00C04634" w:rsidRDefault="00C04634"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8E"/>
    <w:multiLevelType w:val="hybridMultilevel"/>
    <w:tmpl w:val="FE2A1756"/>
    <w:lvl w:ilvl="0" w:tplc="A2368CC4">
      <w:start w:val="1"/>
      <w:numFmt w:val="decimal"/>
      <w:lvlText w:val="%1."/>
      <w:lvlJc w:val="left"/>
      <w:pPr>
        <w:ind w:left="720" w:hanging="360"/>
      </w:pPr>
    </w:lvl>
    <w:lvl w:ilvl="1" w:tplc="D2D259E0">
      <w:start w:val="1"/>
      <w:numFmt w:val="decimal"/>
      <w:lvlText w:val="%2."/>
      <w:lvlJc w:val="left"/>
      <w:pPr>
        <w:ind w:left="1440" w:hanging="1080"/>
      </w:pPr>
    </w:lvl>
    <w:lvl w:ilvl="2" w:tplc="4664B964">
      <w:start w:val="1"/>
      <w:numFmt w:val="decimal"/>
      <w:lvlText w:val="%3."/>
      <w:lvlJc w:val="left"/>
      <w:pPr>
        <w:ind w:left="2160" w:hanging="1980"/>
      </w:pPr>
    </w:lvl>
    <w:lvl w:ilvl="3" w:tplc="A798F436">
      <w:start w:val="1"/>
      <w:numFmt w:val="decimal"/>
      <w:lvlText w:val="%4."/>
      <w:lvlJc w:val="left"/>
      <w:pPr>
        <w:ind w:left="2880" w:hanging="2520"/>
      </w:pPr>
    </w:lvl>
    <w:lvl w:ilvl="4" w:tplc="7C44D6BA">
      <w:start w:val="1"/>
      <w:numFmt w:val="decimal"/>
      <w:lvlText w:val="%5."/>
      <w:lvlJc w:val="left"/>
      <w:pPr>
        <w:ind w:left="3600" w:hanging="3240"/>
      </w:pPr>
    </w:lvl>
    <w:lvl w:ilvl="5" w:tplc="5EDC8DAE">
      <w:start w:val="1"/>
      <w:numFmt w:val="decimal"/>
      <w:lvlText w:val="%6."/>
      <w:lvlJc w:val="left"/>
      <w:pPr>
        <w:ind w:left="4320" w:hanging="4140"/>
      </w:pPr>
    </w:lvl>
    <w:lvl w:ilvl="6" w:tplc="EA82FA2A">
      <w:start w:val="1"/>
      <w:numFmt w:val="decimal"/>
      <w:lvlText w:val="%7."/>
      <w:lvlJc w:val="left"/>
      <w:pPr>
        <w:ind w:left="5040" w:hanging="4680"/>
      </w:pPr>
    </w:lvl>
    <w:lvl w:ilvl="7" w:tplc="C9DCAD9A">
      <w:start w:val="1"/>
      <w:numFmt w:val="decimal"/>
      <w:lvlText w:val="%8."/>
      <w:lvlJc w:val="left"/>
      <w:pPr>
        <w:ind w:left="5760" w:hanging="5400"/>
      </w:pPr>
    </w:lvl>
    <w:lvl w:ilvl="8" w:tplc="596AA8EE">
      <w:start w:val="1"/>
      <w:numFmt w:val="decimal"/>
      <w:lvlText w:val="%9."/>
      <w:lvlJc w:val="left"/>
      <w:pPr>
        <w:ind w:left="6480" w:hanging="6300"/>
      </w:pPr>
    </w:lvl>
  </w:abstractNum>
  <w:abstractNum w:abstractNumId="1">
    <w:nsid w:val="033E0C2D"/>
    <w:multiLevelType w:val="hybridMultilevel"/>
    <w:tmpl w:val="A100E470"/>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cs="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rPr>
    </w:lvl>
  </w:abstractNum>
  <w:abstractNum w:abstractNumId="2">
    <w:nsid w:val="04B67AB6"/>
    <w:multiLevelType w:val="hybridMultilevel"/>
    <w:tmpl w:val="D2ACC3FE"/>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cs="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rPr>
    </w:lvl>
  </w:abstractNum>
  <w:abstractNum w:abstractNumId="3">
    <w:nsid w:val="256019B2"/>
    <w:multiLevelType w:val="singleLevel"/>
    <w:tmpl w:val="09EE4A66"/>
    <w:lvl w:ilvl="0">
      <w:start w:val="1"/>
      <w:numFmt w:val="bullet"/>
      <w:lvlText w:val=""/>
      <w:lvlJc w:val="left"/>
      <w:pPr>
        <w:tabs>
          <w:tab w:val="num" w:pos="360"/>
        </w:tabs>
        <w:ind w:left="360" w:hanging="360"/>
      </w:pPr>
      <w:rPr>
        <w:rFonts w:ascii="Symbol" w:hAnsi="Symbol"/>
      </w:rPr>
    </w:lvl>
  </w:abstractNum>
  <w:abstractNum w:abstractNumId="4">
    <w:nsid w:val="31F07A2A"/>
    <w:multiLevelType w:val="hybridMultilevel"/>
    <w:tmpl w:val="FF0AC214"/>
    <w:lvl w:ilvl="0" w:tplc="04090001">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rPr>
    </w:lvl>
    <w:lvl w:ilvl="2" w:tplc="04090005" w:tentative="1">
      <w:start w:val="1"/>
      <w:numFmt w:val="bullet"/>
      <w:lvlText w:val=""/>
      <w:lvlJc w:val="left"/>
      <w:pPr>
        <w:ind w:left="1800" w:hanging="360"/>
      </w:pPr>
      <w:rPr>
        <w:rFonts w:ascii="Wingdings" w:hAnsi="Wingdings"/>
      </w:rPr>
    </w:lvl>
    <w:lvl w:ilvl="3" w:tplc="04090001" w:tentative="1">
      <w:start w:val="1"/>
      <w:numFmt w:val="bullet"/>
      <w:lvlText w:val=""/>
      <w:lvlJc w:val="left"/>
      <w:pPr>
        <w:ind w:left="2520" w:hanging="360"/>
      </w:pPr>
      <w:rPr>
        <w:rFonts w:ascii="Symbol" w:hAnsi="Symbol"/>
      </w:rPr>
    </w:lvl>
    <w:lvl w:ilvl="4" w:tplc="04090003" w:tentative="1">
      <w:start w:val="1"/>
      <w:numFmt w:val="bullet"/>
      <w:lvlText w:val="o"/>
      <w:lvlJc w:val="left"/>
      <w:pPr>
        <w:ind w:left="3240" w:hanging="360"/>
      </w:pPr>
      <w:rPr>
        <w:rFonts w:ascii="Courier New" w:hAnsi="Courier New" w:cs="Courier New"/>
      </w:rPr>
    </w:lvl>
    <w:lvl w:ilvl="5" w:tplc="04090005" w:tentative="1">
      <w:start w:val="1"/>
      <w:numFmt w:val="bullet"/>
      <w:lvlText w:val=""/>
      <w:lvlJc w:val="left"/>
      <w:pPr>
        <w:ind w:left="3960" w:hanging="360"/>
      </w:pPr>
      <w:rPr>
        <w:rFonts w:ascii="Wingdings" w:hAnsi="Wingdings"/>
      </w:rPr>
    </w:lvl>
    <w:lvl w:ilvl="6" w:tplc="04090001" w:tentative="1">
      <w:start w:val="1"/>
      <w:numFmt w:val="bullet"/>
      <w:lvlText w:val=""/>
      <w:lvlJc w:val="left"/>
      <w:pPr>
        <w:ind w:left="4680" w:hanging="360"/>
      </w:pPr>
      <w:rPr>
        <w:rFonts w:ascii="Symbol" w:hAnsi="Symbol"/>
      </w:rPr>
    </w:lvl>
    <w:lvl w:ilvl="7" w:tplc="04090003" w:tentative="1">
      <w:start w:val="1"/>
      <w:numFmt w:val="bullet"/>
      <w:lvlText w:val="o"/>
      <w:lvlJc w:val="left"/>
      <w:pPr>
        <w:ind w:left="5400" w:hanging="360"/>
      </w:pPr>
      <w:rPr>
        <w:rFonts w:ascii="Courier New" w:hAnsi="Courier New" w:cs="Courier New"/>
      </w:rPr>
    </w:lvl>
    <w:lvl w:ilvl="8" w:tplc="04090005" w:tentative="1">
      <w:start w:val="1"/>
      <w:numFmt w:val="bullet"/>
      <w:lvlText w:val=""/>
      <w:lvlJc w:val="left"/>
      <w:pPr>
        <w:ind w:left="6120" w:hanging="360"/>
      </w:pPr>
      <w:rPr>
        <w:rFonts w:ascii="Wingdings" w:hAnsi="Wingdings"/>
      </w:rPr>
    </w:lvl>
  </w:abstractNum>
  <w:abstractNum w:abstractNumId="5">
    <w:nsid w:val="32E11EDE"/>
    <w:multiLevelType w:val="singleLevel"/>
    <w:tmpl w:val="09EE4A66"/>
    <w:lvl w:ilvl="0">
      <w:start w:val="1"/>
      <w:numFmt w:val="bullet"/>
      <w:lvlText w:val=""/>
      <w:lvlJc w:val="left"/>
      <w:pPr>
        <w:tabs>
          <w:tab w:val="num" w:pos="360"/>
        </w:tabs>
        <w:ind w:left="360" w:hanging="360"/>
      </w:pPr>
      <w:rPr>
        <w:rFonts w:ascii="Symbol" w:hAnsi="Symbol"/>
      </w:rPr>
    </w:lvl>
  </w:abstractNum>
  <w:abstractNum w:abstractNumId="6">
    <w:nsid w:val="36DB3253"/>
    <w:multiLevelType w:val="hybridMultilevel"/>
    <w:tmpl w:val="89120FC0"/>
    <w:lvl w:ilvl="0" w:tplc="04090001">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rPr>
    </w:lvl>
    <w:lvl w:ilvl="2" w:tplc="04090005" w:tentative="1">
      <w:start w:val="1"/>
      <w:numFmt w:val="bullet"/>
      <w:lvlText w:val=""/>
      <w:lvlJc w:val="left"/>
      <w:pPr>
        <w:ind w:left="1800" w:hanging="360"/>
      </w:pPr>
      <w:rPr>
        <w:rFonts w:ascii="Wingdings" w:hAnsi="Wingdings"/>
      </w:rPr>
    </w:lvl>
    <w:lvl w:ilvl="3" w:tplc="04090001" w:tentative="1">
      <w:start w:val="1"/>
      <w:numFmt w:val="bullet"/>
      <w:lvlText w:val=""/>
      <w:lvlJc w:val="left"/>
      <w:pPr>
        <w:ind w:left="2520" w:hanging="360"/>
      </w:pPr>
      <w:rPr>
        <w:rFonts w:ascii="Symbol" w:hAnsi="Symbol"/>
      </w:rPr>
    </w:lvl>
    <w:lvl w:ilvl="4" w:tplc="04090003" w:tentative="1">
      <w:start w:val="1"/>
      <w:numFmt w:val="bullet"/>
      <w:lvlText w:val="o"/>
      <w:lvlJc w:val="left"/>
      <w:pPr>
        <w:ind w:left="3240" w:hanging="360"/>
      </w:pPr>
      <w:rPr>
        <w:rFonts w:ascii="Courier New" w:hAnsi="Courier New" w:cs="Courier New"/>
      </w:rPr>
    </w:lvl>
    <w:lvl w:ilvl="5" w:tplc="04090005" w:tentative="1">
      <w:start w:val="1"/>
      <w:numFmt w:val="bullet"/>
      <w:lvlText w:val=""/>
      <w:lvlJc w:val="left"/>
      <w:pPr>
        <w:ind w:left="3960" w:hanging="360"/>
      </w:pPr>
      <w:rPr>
        <w:rFonts w:ascii="Wingdings" w:hAnsi="Wingdings"/>
      </w:rPr>
    </w:lvl>
    <w:lvl w:ilvl="6" w:tplc="04090001" w:tentative="1">
      <w:start w:val="1"/>
      <w:numFmt w:val="bullet"/>
      <w:lvlText w:val=""/>
      <w:lvlJc w:val="left"/>
      <w:pPr>
        <w:ind w:left="4680" w:hanging="360"/>
      </w:pPr>
      <w:rPr>
        <w:rFonts w:ascii="Symbol" w:hAnsi="Symbol"/>
      </w:rPr>
    </w:lvl>
    <w:lvl w:ilvl="7" w:tplc="04090003" w:tentative="1">
      <w:start w:val="1"/>
      <w:numFmt w:val="bullet"/>
      <w:lvlText w:val="o"/>
      <w:lvlJc w:val="left"/>
      <w:pPr>
        <w:ind w:left="5400" w:hanging="360"/>
      </w:pPr>
      <w:rPr>
        <w:rFonts w:ascii="Courier New" w:hAnsi="Courier New" w:cs="Courier New"/>
      </w:rPr>
    </w:lvl>
    <w:lvl w:ilvl="8" w:tplc="04090005" w:tentative="1">
      <w:start w:val="1"/>
      <w:numFmt w:val="bullet"/>
      <w:lvlText w:val=""/>
      <w:lvlJc w:val="left"/>
      <w:pPr>
        <w:ind w:left="6120" w:hanging="360"/>
      </w:pPr>
      <w:rPr>
        <w:rFonts w:ascii="Wingdings" w:hAnsi="Wingdings"/>
      </w:rPr>
    </w:lvl>
  </w:abstractNum>
  <w:abstractNum w:abstractNumId="7">
    <w:nsid w:val="3C734018"/>
    <w:multiLevelType w:val="hybridMultilevel"/>
    <w:tmpl w:val="386CE490"/>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cs="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rPr>
    </w:lvl>
  </w:abstractNum>
  <w:abstractNum w:abstractNumId="8">
    <w:nsid w:val="3F013CAE"/>
    <w:multiLevelType w:val="hybridMultilevel"/>
    <w:tmpl w:val="6AC21462"/>
    <w:lvl w:ilvl="0" w:tplc="04090001">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rPr>
    </w:lvl>
    <w:lvl w:ilvl="2" w:tplc="04090005" w:tentative="1">
      <w:start w:val="1"/>
      <w:numFmt w:val="bullet"/>
      <w:lvlText w:val=""/>
      <w:lvlJc w:val="left"/>
      <w:pPr>
        <w:ind w:left="1800" w:hanging="360"/>
      </w:pPr>
      <w:rPr>
        <w:rFonts w:ascii="Wingdings" w:hAnsi="Wingdings"/>
      </w:rPr>
    </w:lvl>
    <w:lvl w:ilvl="3" w:tplc="04090001" w:tentative="1">
      <w:start w:val="1"/>
      <w:numFmt w:val="bullet"/>
      <w:lvlText w:val=""/>
      <w:lvlJc w:val="left"/>
      <w:pPr>
        <w:ind w:left="2520" w:hanging="360"/>
      </w:pPr>
      <w:rPr>
        <w:rFonts w:ascii="Symbol" w:hAnsi="Symbol"/>
      </w:rPr>
    </w:lvl>
    <w:lvl w:ilvl="4" w:tplc="04090003" w:tentative="1">
      <w:start w:val="1"/>
      <w:numFmt w:val="bullet"/>
      <w:lvlText w:val="o"/>
      <w:lvlJc w:val="left"/>
      <w:pPr>
        <w:ind w:left="3240" w:hanging="360"/>
      </w:pPr>
      <w:rPr>
        <w:rFonts w:ascii="Courier New" w:hAnsi="Courier New" w:cs="Courier New"/>
      </w:rPr>
    </w:lvl>
    <w:lvl w:ilvl="5" w:tplc="04090005" w:tentative="1">
      <w:start w:val="1"/>
      <w:numFmt w:val="bullet"/>
      <w:lvlText w:val=""/>
      <w:lvlJc w:val="left"/>
      <w:pPr>
        <w:ind w:left="3960" w:hanging="360"/>
      </w:pPr>
      <w:rPr>
        <w:rFonts w:ascii="Wingdings" w:hAnsi="Wingdings"/>
      </w:rPr>
    </w:lvl>
    <w:lvl w:ilvl="6" w:tplc="04090001" w:tentative="1">
      <w:start w:val="1"/>
      <w:numFmt w:val="bullet"/>
      <w:lvlText w:val=""/>
      <w:lvlJc w:val="left"/>
      <w:pPr>
        <w:ind w:left="4680" w:hanging="360"/>
      </w:pPr>
      <w:rPr>
        <w:rFonts w:ascii="Symbol" w:hAnsi="Symbol"/>
      </w:rPr>
    </w:lvl>
    <w:lvl w:ilvl="7" w:tplc="04090003" w:tentative="1">
      <w:start w:val="1"/>
      <w:numFmt w:val="bullet"/>
      <w:lvlText w:val="o"/>
      <w:lvlJc w:val="left"/>
      <w:pPr>
        <w:ind w:left="5400" w:hanging="360"/>
      </w:pPr>
      <w:rPr>
        <w:rFonts w:ascii="Courier New" w:hAnsi="Courier New" w:cs="Courier New"/>
      </w:rPr>
    </w:lvl>
    <w:lvl w:ilvl="8" w:tplc="04090005" w:tentative="1">
      <w:start w:val="1"/>
      <w:numFmt w:val="bullet"/>
      <w:lvlText w:val=""/>
      <w:lvlJc w:val="left"/>
      <w:pPr>
        <w:ind w:left="6120" w:hanging="360"/>
      </w:pPr>
      <w:rPr>
        <w:rFonts w:ascii="Wingdings" w:hAnsi="Wingdings"/>
      </w:rPr>
    </w:lvl>
  </w:abstractNum>
  <w:abstractNum w:abstractNumId="9">
    <w:nsid w:val="3FC410E1"/>
    <w:multiLevelType w:val="hybridMultilevel"/>
    <w:tmpl w:val="9126E434"/>
    <w:lvl w:ilvl="0" w:tplc="04090001">
      <w:start w:val="1"/>
      <w:numFmt w:val="bullet"/>
      <w:lvlText w:val=""/>
      <w:lvlJc w:val="left"/>
      <w:pPr>
        <w:tabs>
          <w:tab w:val="num" w:pos="1080"/>
        </w:tabs>
        <w:ind w:left="1080" w:hanging="360"/>
      </w:pPr>
      <w:rPr>
        <w:rFonts w:ascii="Symbol" w:hAnsi="Symbol"/>
      </w:rPr>
    </w:lvl>
    <w:lvl w:ilvl="1" w:tplc="04090001">
      <w:start w:val="1"/>
      <w:numFmt w:val="bullet"/>
      <w:lvlText w:val=""/>
      <w:lvlJc w:val="left"/>
      <w:pPr>
        <w:tabs>
          <w:tab w:val="num" w:pos="1800"/>
        </w:tabs>
        <w:ind w:left="1800" w:hanging="360"/>
      </w:pPr>
      <w:rPr>
        <w:rFonts w:ascii="Symbol" w:hAnsi="Symbo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C418F8"/>
    <w:multiLevelType w:val="hybridMultilevel"/>
    <w:tmpl w:val="912E02B6"/>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cs="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rPr>
    </w:lvl>
  </w:abstractNum>
  <w:abstractNum w:abstractNumId="11">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D59FA"/>
    <w:multiLevelType w:val="hybridMultilevel"/>
    <w:tmpl w:val="100AD544"/>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cs="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rPr>
    </w:lvl>
  </w:abstractNum>
  <w:abstractNum w:abstractNumId="1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F0760B9"/>
    <w:multiLevelType w:val="singleLevel"/>
    <w:tmpl w:val="09EE4A66"/>
    <w:lvl w:ilvl="0">
      <w:start w:val="1"/>
      <w:numFmt w:val="bullet"/>
      <w:lvlText w:val=""/>
      <w:lvlJc w:val="left"/>
      <w:pPr>
        <w:tabs>
          <w:tab w:val="num" w:pos="360"/>
        </w:tabs>
        <w:ind w:left="360" w:hanging="360"/>
      </w:pPr>
      <w:rPr>
        <w:rFonts w:ascii="Symbol" w:hAnsi="Symbol"/>
      </w:rPr>
    </w:lvl>
  </w:abstractNum>
  <w:abstractNum w:abstractNumId="15">
    <w:nsid w:val="604F0AB7"/>
    <w:multiLevelType w:val="hybridMultilevel"/>
    <w:tmpl w:val="8F82CF8A"/>
    <w:lvl w:ilvl="0" w:tplc="04090001">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rPr>
    </w:lvl>
    <w:lvl w:ilvl="2" w:tplc="04090005" w:tentative="1">
      <w:start w:val="1"/>
      <w:numFmt w:val="bullet"/>
      <w:lvlText w:val=""/>
      <w:lvlJc w:val="left"/>
      <w:pPr>
        <w:ind w:left="1800" w:hanging="360"/>
      </w:pPr>
      <w:rPr>
        <w:rFonts w:ascii="Wingdings" w:hAnsi="Wingdings"/>
      </w:rPr>
    </w:lvl>
    <w:lvl w:ilvl="3" w:tplc="04090001" w:tentative="1">
      <w:start w:val="1"/>
      <w:numFmt w:val="bullet"/>
      <w:lvlText w:val=""/>
      <w:lvlJc w:val="left"/>
      <w:pPr>
        <w:ind w:left="2520" w:hanging="360"/>
      </w:pPr>
      <w:rPr>
        <w:rFonts w:ascii="Symbol" w:hAnsi="Symbol"/>
      </w:rPr>
    </w:lvl>
    <w:lvl w:ilvl="4" w:tplc="04090003" w:tentative="1">
      <w:start w:val="1"/>
      <w:numFmt w:val="bullet"/>
      <w:lvlText w:val="o"/>
      <w:lvlJc w:val="left"/>
      <w:pPr>
        <w:ind w:left="3240" w:hanging="360"/>
      </w:pPr>
      <w:rPr>
        <w:rFonts w:ascii="Courier New" w:hAnsi="Courier New" w:cs="Courier New"/>
      </w:rPr>
    </w:lvl>
    <w:lvl w:ilvl="5" w:tplc="04090005" w:tentative="1">
      <w:start w:val="1"/>
      <w:numFmt w:val="bullet"/>
      <w:lvlText w:val=""/>
      <w:lvlJc w:val="left"/>
      <w:pPr>
        <w:ind w:left="3960" w:hanging="360"/>
      </w:pPr>
      <w:rPr>
        <w:rFonts w:ascii="Wingdings" w:hAnsi="Wingdings"/>
      </w:rPr>
    </w:lvl>
    <w:lvl w:ilvl="6" w:tplc="04090001" w:tentative="1">
      <w:start w:val="1"/>
      <w:numFmt w:val="bullet"/>
      <w:lvlText w:val=""/>
      <w:lvlJc w:val="left"/>
      <w:pPr>
        <w:ind w:left="4680" w:hanging="360"/>
      </w:pPr>
      <w:rPr>
        <w:rFonts w:ascii="Symbol" w:hAnsi="Symbol"/>
      </w:rPr>
    </w:lvl>
    <w:lvl w:ilvl="7" w:tplc="04090003" w:tentative="1">
      <w:start w:val="1"/>
      <w:numFmt w:val="bullet"/>
      <w:lvlText w:val="o"/>
      <w:lvlJc w:val="left"/>
      <w:pPr>
        <w:ind w:left="5400" w:hanging="360"/>
      </w:pPr>
      <w:rPr>
        <w:rFonts w:ascii="Courier New" w:hAnsi="Courier New" w:cs="Courier New"/>
      </w:rPr>
    </w:lvl>
    <w:lvl w:ilvl="8" w:tplc="04090005" w:tentative="1">
      <w:start w:val="1"/>
      <w:numFmt w:val="bullet"/>
      <w:lvlText w:val=""/>
      <w:lvlJc w:val="left"/>
      <w:pPr>
        <w:ind w:left="6120" w:hanging="360"/>
      </w:pPr>
      <w:rPr>
        <w:rFonts w:ascii="Wingdings" w:hAnsi="Wingdings"/>
      </w:rPr>
    </w:lvl>
  </w:abstractNum>
  <w:abstractNum w:abstractNumId="16">
    <w:nsid w:val="614D1F96"/>
    <w:multiLevelType w:val="singleLevel"/>
    <w:tmpl w:val="09EE4A66"/>
    <w:lvl w:ilvl="0">
      <w:start w:val="1"/>
      <w:numFmt w:val="bullet"/>
      <w:lvlText w:val=""/>
      <w:lvlJc w:val="left"/>
      <w:pPr>
        <w:tabs>
          <w:tab w:val="num" w:pos="360"/>
        </w:tabs>
        <w:ind w:left="360" w:hanging="360"/>
      </w:pPr>
      <w:rPr>
        <w:rFonts w:ascii="Symbol" w:hAnsi="Symbol"/>
      </w:rPr>
    </w:lvl>
  </w:abstractNum>
  <w:abstractNum w:abstractNumId="17">
    <w:nsid w:val="61B53954"/>
    <w:multiLevelType w:val="hybridMultilevel"/>
    <w:tmpl w:val="99DE568E"/>
    <w:lvl w:ilvl="0" w:tplc="ED2EC04A">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Symbol"/>
      </w:rPr>
    </w:lvl>
    <w:lvl w:ilvl="2" w:tplc="04090005" w:tentative="1">
      <w:start w:val="1"/>
      <w:numFmt w:val="bullet"/>
      <w:lvlText w:val=""/>
      <w:lvlJc w:val="left"/>
      <w:pPr>
        <w:tabs>
          <w:tab w:val="num" w:pos="2520"/>
        </w:tabs>
        <w:ind w:left="2520" w:hanging="360"/>
      </w:pPr>
      <w:rPr>
        <w:rFonts w:ascii="Wingdings" w:hAnsi="Wingdings"/>
      </w:rPr>
    </w:lvl>
    <w:lvl w:ilvl="3" w:tplc="04090001" w:tentative="1">
      <w:start w:val="1"/>
      <w:numFmt w:val="bullet"/>
      <w:lvlText w:val=""/>
      <w:lvlJc w:val="left"/>
      <w:pPr>
        <w:tabs>
          <w:tab w:val="num" w:pos="3240"/>
        </w:tabs>
        <w:ind w:left="3240" w:hanging="360"/>
      </w:pPr>
      <w:rPr>
        <w:rFonts w:ascii="Symbol" w:hAnsi="Symbol"/>
      </w:rPr>
    </w:lvl>
    <w:lvl w:ilvl="4" w:tplc="04090003" w:tentative="1">
      <w:start w:val="1"/>
      <w:numFmt w:val="bullet"/>
      <w:lvlText w:val="o"/>
      <w:lvlJc w:val="left"/>
      <w:pPr>
        <w:tabs>
          <w:tab w:val="num" w:pos="3960"/>
        </w:tabs>
        <w:ind w:left="3960" w:hanging="360"/>
      </w:pPr>
      <w:rPr>
        <w:rFonts w:ascii="Courier New" w:hAnsi="Courier New" w:cs="Symbol"/>
      </w:rPr>
    </w:lvl>
    <w:lvl w:ilvl="5" w:tplc="04090005" w:tentative="1">
      <w:start w:val="1"/>
      <w:numFmt w:val="bullet"/>
      <w:lvlText w:val=""/>
      <w:lvlJc w:val="left"/>
      <w:pPr>
        <w:tabs>
          <w:tab w:val="num" w:pos="4680"/>
        </w:tabs>
        <w:ind w:left="4680" w:hanging="360"/>
      </w:pPr>
      <w:rPr>
        <w:rFonts w:ascii="Wingdings" w:hAnsi="Wingdings"/>
      </w:rPr>
    </w:lvl>
    <w:lvl w:ilvl="6" w:tplc="04090001" w:tentative="1">
      <w:start w:val="1"/>
      <w:numFmt w:val="bullet"/>
      <w:lvlText w:val=""/>
      <w:lvlJc w:val="left"/>
      <w:pPr>
        <w:tabs>
          <w:tab w:val="num" w:pos="5400"/>
        </w:tabs>
        <w:ind w:left="5400" w:hanging="360"/>
      </w:pPr>
      <w:rPr>
        <w:rFonts w:ascii="Symbol" w:hAnsi="Symbol"/>
      </w:rPr>
    </w:lvl>
    <w:lvl w:ilvl="7" w:tplc="04090003" w:tentative="1">
      <w:start w:val="1"/>
      <w:numFmt w:val="bullet"/>
      <w:lvlText w:val="o"/>
      <w:lvlJc w:val="left"/>
      <w:pPr>
        <w:tabs>
          <w:tab w:val="num" w:pos="6120"/>
        </w:tabs>
        <w:ind w:left="6120" w:hanging="360"/>
      </w:pPr>
      <w:rPr>
        <w:rFonts w:ascii="Courier New" w:hAnsi="Courier New" w:cs="Symbol"/>
      </w:rPr>
    </w:lvl>
    <w:lvl w:ilvl="8" w:tplc="04090005" w:tentative="1">
      <w:start w:val="1"/>
      <w:numFmt w:val="bullet"/>
      <w:lvlText w:val=""/>
      <w:lvlJc w:val="left"/>
      <w:pPr>
        <w:tabs>
          <w:tab w:val="num" w:pos="6840"/>
        </w:tabs>
        <w:ind w:left="6840" w:hanging="360"/>
      </w:pPr>
      <w:rPr>
        <w:rFonts w:ascii="Wingdings" w:hAnsi="Wingdings"/>
      </w:rPr>
    </w:lvl>
  </w:abstractNum>
  <w:abstractNum w:abstractNumId="18">
    <w:nsid w:val="647358B4"/>
    <w:multiLevelType w:val="hybridMultilevel"/>
    <w:tmpl w:val="8724096A"/>
    <w:lvl w:ilvl="0" w:tplc="04090001">
      <w:start w:val="1"/>
      <w:numFmt w:val="bullet"/>
      <w:lvlText w:val=""/>
      <w:lvlJc w:val="left"/>
      <w:pPr>
        <w:ind w:left="180" w:hanging="360"/>
      </w:pPr>
      <w:rPr>
        <w:rFonts w:ascii="Symbol" w:hAnsi="Symbol"/>
      </w:rPr>
    </w:lvl>
    <w:lvl w:ilvl="1" w:tplc="04090003" w:tentative="1">
      <w:start w:val="1"/>
      <w:numFmt w:val="bullet"/>
      <w:lvlText w:val="o"/>
      <w:lvlJc w:val="left"/>
      <w:pPr>
        <w:ind w:left="900" w:hanging="360"/>
      </w:pPr>
      <w:rPr>
        <w:rFonts w:ascii="Courier New" w:hAnsi="Courier New" w:cs="Courier New"/>
      </w:rPr>
    </w:lvl>
    <w:lvl w:ilvl="2" w:tplc="04090005" w:tentative="1">
      <w:start w:val="1"/>
      <w:numFmt w:val="bullet"/>
      <w:lvlText w:val=""/>
      <w:lvlJc w:val="left"/>
      <w:pPr>
        <w:ind w:left="1620" w:hanging="360"/>
      </w:pPr>
      <w:rPr>
        <w:rFonts w:ascii="Wingdings" w:hAnsi="Wingdings"/>
      </w:rPr>
    </w:lvl>
    <w:lvl w:ilvl="3" w:tplc="04090001" w:tentative="1">
      <w:start w:val="1"/>
      <w:numFmt w:val="bullet"/>
      <w:lvlText w:val=""/>
      <w:lvlJc w:val="left"/>
      <w:pPr>
        <w:ind w:left="2340" w:hanging="360"/>
      </w:pPr>
      <w:rPr>
        <w:rFonts w:ascii="Symbol" w:hAnsi="Symbol"/>
      </w:rPr>
    </w:lvl>
    <w:lvl w:ilvl="4" w:tplc="04090003" w:tentative="1">
      <w:start w:val="1"/>
      <w:numFmt w:val="bullet"/>
      <w:lvlText w:val="o"/>
      <w:lvlJc w:val="left"/>
      <w:pPr>
        <w:ind w:left="3060" w:hanging="360"/>
      </w:pPr>
      <w:rPr>
        <w:rFonts w:ascii="Courier New" w:hAnsi="Courier New" w:cs="Courier New"/>
      </w:rPr>
    </w:lvl>
    <w:lvl w:ilvl="5" w:tplc="04090005" w:tentative="1">
      <w:start w:val="1"/>
      <w:numFmt w:val="bullet"/>
      <w:lvlText w:val=""/>
      <w:lvlJc w:val="left"/>
      <w:pPr>
        <w:ind w:left="3780" w:hanging="360"/>
      </w:pPr>
      <w:rPr>
        <w:rFonts w:ascii="Wingdings" w:hAnsi="Wingdings"/>
      </w:rPr>
    </w:lvl>
    <w:lvl w:ilvl="6" w:tplc="04090001" w:tentative="1">
      <w:start w:val="1"/>
      <w:numFmt w:val="bullet"/>
      <w:lvlText w:val=""/>
      <w:lvlJc w:val="left"/>
      <w:pPr>
        <w:ind w:left="4500" w:hanging="360"/>
      </w:pPr>
      <w:rPr>
        <w:rFonts w:ascii="Symbol" w:hAnsi="Symbol"/>
      </w:rPr>
    </w:lvl>
    <w:lvl w:ilvl="7" w:tplc="04090003" w:tentative="1">
      <w:start w:val="1"/>
      <w:numFmt w:val="bullet"/>
      <w:lvlText w:val="o"/>
      <w:lvlJc w:val="left"/>
      <w:pPr>
        <w:ind w:left="5220" w:hanging="360"/>
      </w:pPr>
      <w:rPr>
        <w:rFonts w:ascii="Courier New" w:hAnsi="Courier New" w:cs="Courier New"/>
      </w:rPr>
    </w:lvl>
    <w:lvl w:ilvl="8" w:tplc="04090005" w:tentative="1">
      <w:start w:val="1"/>
      <w:numFmt w:val="bullet"/>
      <w:lvlText w:val=""/>
      <w:lvlJc w:val="left"/>
      <w:pPr>
        <w:ind w:left="5940" w:hanging="360"/>
      </w:pPr>
      <w:rPr>
        <w:rFonts w:ascii="Wingdings" w:hAnsi="Wingdings"/>
      </w:rPr>
    </w:lvl>
  </w:abstractNum>
  <w:abstractNum w:abstractNumId="19">
    <w:nsid w:val="6756241C"/>
    <w:multiLevelType w:val="hybridMultilevel"/>
    <w:tmpl w:val="5EF0AA2C"/>
    <w:lvl w:ilvl="0" w:tplc="04090001">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rPr>
    </w:lvl>
    <w:lvl w:ilvl="2" w:tplc="04090005" w:tentative="1">
      <w:start w:val="1"/>
      <w:numFmt w:val="bullet"/>
      <w:lvlText w:val=""/>
      <w:lvlJc w:val="left"/>
      <w:pPr>
        <w:ind w:left="1800" w:hanging="360"/>
      </w:pPr>
      <w:rPr>
        <w:rFonts w:ascii="Wingdings" w:hAnsi="Wingdings"/>
      </w:rPr>
    </w:lvl>
    <w:lvl w:ilvl="3" w:tplc="04090001" w:tentative="1">
      <w:start w:val="1"/>
      <w:numFmt w:val="bullet"/>
      <w:lvlText w:val=""/>
      <w:lvlJc w:val="left"/>
      <w:pPr>
        <w:ind w:left="2520" w:hanging="360"/>
      </w:pPr>
      <w:rPr>
        <w:rFonts w:ascii="Symbol" w:hAnsi="Symbol"/>
      </w:rPr>
    </w:lvl>
    <w:lvl w:ilvl="4" w:tplc="04090003" w:tentative="1">
      <w:start w:val="1"/>
      <w:numFmt w:val="bullet"/>
      <w:lvlText w:val="o"/>
      <w:lvlJc w:val="left"/>
      <w:pPr>
        <w:ind w:left="3240" w:hanging="360"/>
      </w:pPr>
      <w:rPr>
        <w:rFonts w:ascii="Courier New" w:hAnsi="Courier New" w:cs="Courier New"/>
      </w:rPr>
    </w:lvl>
    <w:lvl w:ilvl="5" w:tplc="04090005" w:tentative="1">
      <w:start w:val="1"/>
      <w:numFmt w:val="bullet"/>
      <w:lvlText w:val=""/>
      <w:lvlJc w:val="left"/>
      <w:pPr>
        <w:ind w:left="3960" w:hanging="360"/>
      </w:pPr>
      <w:rPr>
        <w:rFonts w:ascii="Wingdings" w:hAnsi="Wingdings"/>
      </w:rPr>
    </w:lvl>
    <w:lvl w:ilvl="6" w:tplc="04090001" w:tentative="1">
      <w:start w:val="1"/>
      <w:numFmt w:val="bullet"/>
      <w:lvlText w:val=""/>
      <w:lvlJc w:val="left"/>
      <w:pPr>
        <w:ind w:left="4680" w:hanging="360"/>
      </w:pPr>
      <w:rPr>
        <w:rFonts w:ascii="Symbol" w:hAnsi="Symbol"/>
      </w:rPr>
    </w:lvl>
    <w:lvl w:ilvl="7" w:tplc="04090003" w:tentative="1">
      <w:start w:val="1"/>
      <w:numFmt w:val="bullet"/>
      <w:lvlText w:val="o"/>
      <w:lvlJc w:val="left"/>
      <w:pPr>
        <w:ind w:left="5400" w:hanging="360"/>
      </w:pPr>
      <w:rPr>
        <w:rFonts w:ascii="Courier New" w:hAnsi="Courier New" w:cs="Courier New"/>
      </w:rPr>
    </w:lvl>
    <w:lvl w:ilvl="8" w:tplc="04090005" w:tentative="1">
      <w:start w:val="1"/>
      <w:numFmt w:val="bullet"/>
      <w:lvlText w:val=""/>
      <w:lvlJc w:val="left"/>
      <w:pPr>
        <w:ind w:left="6120" w:hanging="360"/>
      </w:pPr>
      <w:rPr>
        <w:rFonts w:ascii="Wingdings" w:hAnsi="Wingdings"/>
      </w:rPr>
    </w:lvl>
  </w:abstractNum>
  <w:abstractNum w:abstractNumId="20">
    <w:nsid w:val="6A7548B8"/>
    <w:multiLevelType w:val="hybridMultilevel"/>
    <w:tmpl w:val="D4229B10"/>
    <w:lvl w:ilvl="0" w:tplc="04090001">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rPr>
    </w:lvl>
    <w:lvl w:ilvl="2" w:tplc="04090005" w:tentative="1">
      <w:start w:val="1"/>
      <w:numFmt w:val="bullet"/>
      <w:lvlText w:val=""/>
      <w:lvlJc w:val="left"/>
      <w:pPr>
        <w:ind w:left="1800" w:hanging="360"/>
      </w:pPr>
      <w:rPr>
        <w:rFonts w:ascii="Wingdings" w:hAnsi="Wingdings"/>
      </w:rPr>
    </w:lvl>
    <w:lvl w:ilvl="3" w:tplc="04090001" w:tentative="1">
      <w:start w:val="1"/>
      <w:numFmt w:val="bullet"/>
      <w:lvlText w:val=""/>
      <w:lvlJc w:val="left"/>
      <w:pPr>
        <w:ind w:left="2520" w:hanging="360"/>
      </w:pPr>
      <w:rPr>
        <w:rFonts w:ascii="Symbol" w:hAnsi="Symbol"/>
      </w:rPr>
    </w:lvl>
    <w:lvl w:ilvl="4" w:tplc="04090003" w:tentative="1">
      <w:start w:val="1"/>
      <w:numFmt w:val="bullet"/>
      <w:lvlText w:val="o"/>
      <w:lvlJc w:val="left"/>
      <w:pPr>
        <w:ind w:left="3240" w:hanging="360"/>
      </w:pPr>
      <w:rPr>
        <w:rFonts w:ascii="Courier New" w:hAnsi="Courier New" w:cs="Courier New"/>
      </w:rPr>
    </w:lvl>
    <w:lvl w:ilvl="5" w:tplc="04090005" w:tentative="1">
      <w:start w:val="1"/>
      <w:numFmt w:val="bullet"/>
      <w:lvlText w:val=""/>
      <w:lvlJc w:val="left"/>
      <w:pPr>
        <w:ind w:left="3960" w:hanging="360"/>
      </w:pPr>
      <w:rPr>
        <w:rFonts w:ascii="Wingdings" w:hAnsi="Wingdings"/>
      </w:rPr>
    </w:lvl>
    <w:lvl w:ilvl="6" w:tplc="04090001" w:tentative="1">
      <w:start w:val="1"/>
      <w:numFmt w:val="bullet"/>
      <w:lvlText w:val=""/>
      <w:lvlJc w:val="left"/>
      <w:pPr>
        <w:ind w:left="4680" w:hanging="360"/>
      </w:pPr>
      <w:rPr>
        <w:rFonts w:ascii="Symbol" w:hAnsi="Symbol"/>
      </w:rPr>
    </w:lvl>
    <w:lvl w:ilvl="7" w:tplc="04090003" w:tentative="1">
      <w:start w:val="1"/>
      <w:numFmt w:val="bullet"/>
      <w:lvlText w:val="o"/>
      <w:lvlJc w:val="left"/>
      <w:pPr>
        <w:ind w:left="5400" w:hanging="360"/>
      </w:pPr>
      <w:rPr>
        <w:rFonts w:ascii="Courier New" w:hAnsi="Courier New" w:cs="Courier New"/>
      </w:rPr>
    </w:lvl>
    <w:lvl w:ilvl="8" w:tplc="04090005" w:tentative="1">
      <w:start w:val="1"/>
      <w:numFmt w:val="bullet"/>
      <w:lvlText w:val=""/>
      <w:lvlJc w:val="left"/>
      <w:pPr>
        <w:ind w:left="6120" w:hanging="360"/>
      </w:pPr>
      <w:rPr>
        <w:rFonts w:ascii="Wingdings" w:hAnsi="Wingdings"/>
      </w:rPr>
    </w:lvl>
  </w:abstractNum>
  <w:abstractNum w:abstractNumId="21">
    <w:nsid w:val="7B4843B8"/>
    <w:multiLevelType w:val="singleLevel"/>
    <w:tmpl w:val="09EE4A66"/>
    <w:lvl w:ilvl="0">
      <w:start w:val="1"/>
      <w:numFmt w:val="bullet"/>
      <w:lvlText w:val=""/>
      <w:lvlJc w:val="left"/>
      <w:pPr>
        <w:tabs>
          <w:tab w:val="num" w:pos="360"/>
        </w:tabs>
        <w:ind w:left="360" w:hanging="360"/>
      </w:pPr>
      <w:rPr>
        <w:rFonts w:ascii="Symbol" w:hAnsi="Symbol"/>
      </w:rPr>
    </w:lvl>
  </w:abstractNum>
  <w:abstractNum w:abstractNumId="22">
    <w:nsid w:val="7F7A490D"/>
    <w:multiLevelType w:val="hybridMultilevel"/>
    <w:tmpl w:val="85F6CA74"/>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cs="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rPr>
    </w:lvl>
  </w:abstractNum>
  <w:num w:numId="1">
    <w:abstractNumId w:val="16"/>
  </w:num>
  <w:num w:numId="2">
    <w:abstractNumId w:val="21"/>
  </w:num>
  <w:num w:numId="3">
    <w:abstractNumId w:val="5"/>
  </w:num>
  <w:num w:numId="4">
    <w:abstractNumId w:val="3"/>
  </w:num>
  <w:num w:numId="5">
    <w:abstractNumId w:val="14"/>
  </w:num>
  <w:num w:numId="6">
    <w:abstractNumId w:val="17"/>
  </w:num>
  <w:num w:numId="7">
    <w:abstractNumId w:val="9"/>
  </w:num>
  <w:num w:numId="8">
    <w:abstractNumId w:val="13"/>
  </w:num>
  <w:num w:numId="9">
    <w:abstractNumId w:val="11"/>
  </w:num>
  <w:num w:numId="10">
    <w:abstractNumId w:val="12"/>
  </w:num>
  <w:num w:numId="11">
    <w:abstractNumId w:val="1"/>
  </w:num>
  <w:num w:numId="12">
    <w:abstractNumId w:val="22"/>
  </w:num>
  <w:num w:numId="13">
    <w:abstractNumId w:val="8"/>
  </w:num>
  <w:num w:numId="14">
    <w:abstractNumId w:val="19"/>
  </w:num>
  <w:num w:numId="15">
    <w:abstractNumId w:val="10"/>
  </w:num>
  <w:num w:numId="16">
    <w:abstractNumId w:val="20"/>
  </w:num>
  <w:num w:numId="17">
    <w:abstractNumId w:val="4"/>
  </w:num>
  <w:num w:numId="18">
    <w:abstractNumId w:val="18"/>
  </w:num>
  <w:num w:numId="19">
    <w:abstractNumId w:val="7"/>
  </w:num>
  <w:num w:numId="20">
    <w:abstractNumId w:val="15"/>
  </w:num>
  <w:num w:numId="21">
    <w:abstractNumId w:val="6"/>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A75B0"/>
    <w:rsid w:val="000B03DF"/>
    <w:rsid w:val="000B0593"/>
    <w:rsid w:val="000B4877"/>
    <w:rsid w:val="000B6295"/>
    <w:rsid w:val="000C3693"/>
    <w:rsid w:val="000D1521"/>
    <w:rsid w:val="000D159D"/>
    <w:rsid w:val="000D641B"/>
    <w:rsid w:val="000E1CF4"/>
    <w:rsid w:val="000E24D3"/>
    <w:rsid w:val="000E42A0"/>
    <w:rsid w:val="000E5CBB"/>
    <w:rsid w:val="000F117C"/>
    <w:rsid w:val="000F2B98"/>
    <w:rsid w:val="000F321C"/>
    <w:rsid w:val="001231EB"/>
    <w:rsid w:val="00135732"/>
    <w:rsid w:val="001367F2"/>
    <w:rsid w:val="00155DC5"/>
    <w:rsid w:val="00156ED3"/>
    <w:rsid w:val="00160343"/>
    <w:rsid w:val="00161756"/>
    <w:rsid w:val="001634CF"/>
    <w:rsid w:val="00164658"/>
    <w:rsid w:val="00165797"/>
    <w:rsid w:val="00180E83"/>
    <w:rsid w:val="0018248B"/>
    <w:rsid w:val="00184585"/>
    <w:rsid w:val="00190243"/>
    <w:rsid w:val="00195DDE"/>
    <w:rsid w:val="00195F81"/>
    <w:rsid w:val="001B0A53"/>
    <w:rsid w:val="001C5A1C"/>
    <w:rsid w:val="001D46FF"/>
    <w:rsid w:val="001D58B5"/>
    <w:rsid w:val="001E1603"/>
    <w:rsid w:val="001E7D79"/>
    <w:rsid w:val="001F7E69"/>
    <w:rsid w:val="00201C4E"/>
    <w:rsid w:val="002056D4"/>
    <w:rsid w:val="002063EC"/>
    <w:rsid w:val="0020769A"/>
    <w:rsid w:val="00212336"/>
    <w:rsid w:val="00215F5D"/>
    <w:rsid w:val="00222F60"/>
    <w:rsid w:val="00237F6F"/>
    <w:rsid w:val="002458D4"/>
    <w:rsid w:val="00250FFF"/>
    <w:rsid w:val="00252C85"/>
    <w:rsid w:val="00253620"/>
    <w:rsid w:val="00262D97"/>
    <w:rsid w:val="00265088"/>
    <w:rsid w:val="00267BE4"/>
    <w:rsid w:val="00267EF9"/>
    <w:rsid w:val="0027244F"/>
    <w:rsid w:val="00274246"/>
    <w:rsid w:val="00277011"/>
    <w:rsid w:val="00280E4A"/>
    <w:rsid w:val="00283D43"/>
    <w:rsid w:val="00284AE6"/>
    <w:rsid w:val="00290A16"/>
    <w:rsid w:val="002944B9"/>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74E8"/>
    <w:rsid w:val="003544B4"/>
    <w:rsid w:val="00361604"/>
    <w:rsid w:val="0037299E"/>
    <w:rsid w:val="00375F14"/>
    <w:rsid w:val="00381703"/>
    <w:rsid w:val="00382550"/>
    <w:rsid w:val="00384522"/>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5082"/>
    <w:rsid w:val="004160A1"/>
    <w:rsid w:val="004254E0"/>
    <w:rsid w:val="004273A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C3245"/>
    <w:rsid w:val="004C3768"/>
    <w:rsid w:val="004C4578"/>
    <w:rsid w:val="004C734C"/>
    <w:rsid w:val="004D184E"/>
    <w:rsid w:val="004D274D"/>
    <w:rsid w:val="004D7CC7"/>
    <w:rsid w:val="004F136E"/>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61FFD"/>
    <w:rsid w:val="00574720"/>
    <w:rsid w:val="005761D6"/>
    <w:rsid w:val="00576F12"/>
    <w:rsid w:val="005812CB"/>
    <w:rsid w:val="00581D1E"/>
    <w:rsid w:val="005974C8"/>
    <w:rsid w:val="005A5087"/>
    <w:rsid w:val="005B6657"/>
    <w:rsid w:val="005C1542"/>
    <w:rsid w:val="005C2AEB"/>
    <w:rsid w:val="005C2E2E"/>
    <w:rsid w:val="005C5FFE"/>
    <w:rsid w:val="005D15B1"/>
    <w:rsid w:val="005D6074"/>
    <w:rsid w:val="005E006A"/>
    <w:rsid w:val="005E228F"/>
    <w:rsid w:val="005E6152"/>
    <w:rsid w:val="005E6AAC"/>
    <w:rsid w:val="005F13B2"/>
    <w:rsid w:val="006019E0"/>
    <w:rsid w:val="00603A38"/>
    <w:rsid w:val="006150AA"/>
    <w:rsid w:val="00617106"/>
    <w:rsid w:val="00621526"/>
    <w:rsid w:val="006228EF"/>
    <w:rsid w:val="006349DC"/>
    <w:rsid w:val="00637846"/>
    <w:rsid w:val="00652C0B"/>
    <w:rsid w:val="00654CED"/>
    <w:rsid w:val="00661342"/>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700234"/>
    <w:rsid w:val="007005B9"/>
    <w:rsid w:val="00702B76"/>
    <w:rsid w:val="00703769"/>
    <w:rsid w:val="00704001"/>
    <w:rsid w:val="00705A86"/>
    <w:rsid w:val="0070792D"/>
    <w:rsid w:val="007222E1"/>
    <w:rsid w:val="007227EC"/>
    <w:rsid w:val="007239CC"/>
    <w:rsid w:val="0072443B"/>
    <w:rsid w:val="007303EB"/>
    <w:rsid w:val="00732844"/>
    <w:rsid w:val="007360D1"/>
    <w:rsid w:val="00744C00"/>
    <w:rsid w:val="007466B9"/>
    <w:rsid w:val="007579A9"/>
    <w:rsid w:val="00761177"/>
    <w:rsid w:val="00762084"/>
    <w:rsid w:val="00770953"/>
    <w:rsid w:val="007727BB"/>
    <w:rsid w:val="00781519"/>
    <w:rsid w:val="00790C6F"/>
    <w:rsid w:val="00793FFB"/>
    <w:rsid w:val="007A1278"/>
    <w:rsid w:val="007A5D71"/>
    <w:rsid w:val="007B4252"/>
    <w:rsid w:val="007B4829"/>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31FE3"/>
    <w:rsid w:val="00933EA5"/>
    <w:rsid w:val="00935ED1"/>
    <w:rsid w:val="00940D75"/>
    <w:rsid w:val="009456CA"/>
    <w:rsid w:val="009475D0"/>
    <w:rsid w:val="00950583"/>
    <w:rsid w:val="0095587F"/>
    <w:rsid w:val="009565ED"/>
    <w:rsid w:val="0095791E"/>
    <w:rsid w:val="00971052"/>
    <w:rsid w:val="00984BA4"/>
    <w:rsid w:val="00985ADC"/>
    <w:rsid w:val="009878CF"/>
    <w:rsid w:val="00993CAC"/>
    <w:rsid w:val="009A3FBF"/>
    <w:rsid w:val="009A7D11"/>
    <w:rsid w:val="009B661E"/>
    <w:rsid w:val="009D2992"/>
    <w:rsid w:val="009D48BA"/>
    <w:rsid w:val="009D70E6"/>
    <w:rsid w:val="009E7F3D"/>
    <w:rsid w:val="009F1AAB"/>
    <w:rsid w:val="009F6B24"/>
    <w:rsid w:val="00A01AC4"/>
    <w:rsid w:val="00A038DB"/>
    <w:rsid w:val="00A160B6"/>
    <w:rsid w:val="00A17109"/>
    <w:rsid w:val="00A22A35"/>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39E4"/>
    <w:rsid w:val="00AD790F"/>
    <w:rsid w:val="00AE0FFB"/>
    <w:rsid w:val="00AF22FC"/>
    <w:rsid w:val="00AF7195"/>
    <w:rsid w:val="00AF7314"/>
    <w:rsid w:val="00B00703"/>
    <w:rsid w:val="00B058B9"/>
    <w:rsid w:val="00B17453"/>
    <w:rsid w:val="00B23B4A"/>
    <w:rsid w:val="00B267FD"/>
    <w:rsid w:val="00B27311"/>
    <w:rsid w:val="00B35591"/>
    <w:rsid w:val="00B447BE"/>
    <w:rsid w:val="00B46D1A"/>
    <w:rsid w:val="00B62052"/>
    <w:rsid w:val="00B62935"/>
    <w:rsid w:val="00B63127"/>
    <w:rsid w:val="00B64D4C"/>
    <w:rsid w:val="00B700AD"/>
    <w:rsid w:val="00B801FD"/>
    <w:rsid w:val="00B84230"/>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4628"/>
    <w:rsid w:val="00BF5B7E"/>
    <w:rsid w:val="00BF6EA8"/>
    <w:rsid w:val="00BF7A5A"/>
    <w:rsid w:val="00C04634"/>
    <w:rsid w:val="00C1492E"/>
    <w:rsid w:val="00C149F9"/>
    <w:rsid w:val="00C16662"/>
    <w:rsid w:val="00C166AB"/>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A6E70"/>
    <w:rsid w:val="00CB3A64"/>
    <w:rsid w:val="00CB7C0B"/>
    <w:rsid w:val="00CC06BE"/>
    <w:rsid w:val="00CC77DB"/>
    <w:rsid w:val="00CD555E"/>
    <w:rsid w:val="00CD5D02"/>
    <w:rsid w:val="00CE6D0D"/>
    <w:rsid w:val="00D10B10"/>
    <w:rsid w:val="00D134AD"/>
    <w:rsid w:val="00D22AB8"/>
    <w:rsid w:val="00D24FD0"/>
    <w:rsid w:val="00D31C95"/>
    <w:rsid w:val="00D3380F"/>
    <w:rsid w:val="00D55A79"/>
    <w:rsid w:val="00D57A31"/>
    <w:rsid w:val="00D60ED3"/>
    <w:rsid w:val="00D74323"/>
    <w:rsid w:val="00D9081E"/>
    <w:rsid w:val="00DA2A74"/>
    <w:rsid w:val="00DA6361"/>
    <w:rsid w:val="00DB4E26"/>
    <w:rsid w:val="00DC0853"/>
    <w:rsid w:val="00DC2908"/>
    <w:rsid w:val="00DC2E8C"/>
    <w:rsid w:val="00DC3F19"/>
    <w:rsid w:val="00DD03F6"/>
    <w:rsid w:val="00DD5F4D"/>
    <w:rsid w:val="00DD7AF1"/>
    <w:rsid w:val="00DE1FE8"/>
    <w:rsid w:val="00DE4831"/>
    <w:rsid w:val="00DE59F7"/>
    <w:rsid w:val="00DF02A9"/>
    <w:rsid w:val="00DF471F"/>
    <w:rsid w:val="00DF5076"/>
    <w:rsid w:val="00DF56BA"/>
    <w:rsid w:val="00E01DE4"/>
    <w:rsid w:val="00E023A1"/>
    <w:rsid w:val="00E03001"/>
    <w:rsid w:val="00E03758"/>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16BB"/>
    <w:rsid w:val="00EF426B"/>
    <w:rsid w:val="00EF448E"/>
    <w:rsid w:val="00EF7B1E"/>
    <w:rsid w:val="00F10A7A"/>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 w:val="00FF3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Title">
    <w:name w:val="Title"/>
    <w:basedOn w:val="Normal"/>
    <w:qFormat/>
    <w:rsid w:val="00CC77DB"/>
    <w:pPr>
      <w:spacing w:after="300"/>
    </w:pPr>
    <w:rPr>
      <w:color w:val="17365D"/>
      <w:sz w:val="52"/>
    </w:rPr>
  </w:style>
  <w:style w:type="paragraph" w:styleId="Subtitle">
    <w:name w:val="Subtitle"/>
    <w:basedOn w:val="Normal"/>
    <w:qFormat/>
    <w:rsid w:val="00CC77DB"/>
    <w:rPr>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BAD24-B4F8-4CFE-AA46-464D2803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4</cp:revision>
  <cp:lastPrinted>2014-01-17T18:25:00Z</cp:lastPrinted>
  <dcterms:created xsi:type="dcterms:W3CDTF">2014-02-27T21:34:00Z</dcterms:created>
  <dcterms:modified xsi:type="dcterms:W3CDTF">2014-02-27T21:36:00Z</dcterms:modified>
</cp:coreProperties>
</file>