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CF13B1"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CF13B1" w:rsidRPr="00237F6F">
              <w:rPr>
                <w:rFonts w:ascii="Arial" w:hAnsi="Arial" w:cs="Arial"/>
                <w:b/>
                <w:sz w:val="22"/>
                <w:szCs w:val="20"/>
              </w:rPr>
            </w:r>
            <w:r w:rsidR="00CF13B1" w:rsidRPr="00237F6F">
              <w:rPr>
                <w:rFonts w:ascii="Arial" w:hAnsi="Arial" w:cs="Arial"/>
                <w:b/>
                <w:sz w:val="22"/>
                <w:szCs w:val="20"/>
              </w:rPr>
              <w:fldChar w:fldCharType="separate"/>
            </w:r>
            <w:r w:rsidR="00AB36BD">
              <w:rPr>
                <w:rFonts w:ascii="Arial" w:hAnsi="Arial" w:cs="Arial"/>
                <w:b/>
                <w:noProof/>
                <w:sz w:val="22"/>
                <w:szCs w:val="20"/>
              </w:rPr>
              <w:t>BUS-20</w:t>
            </w:r>
            <w:r w:rsidR="00CF13B1"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D27015">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CF13B1"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D27015">
              <w:rPr>
                <w:rFonts w:ascii="Arial" w:hAnsi="Arial" w:cs="Arial"/>
                <w:b/>
                <w:bCs/>
                <w:noProof/>
                <w:sz w:val="22"/>
                <w:szCs w:val="20"/>
              </w:rPr>
              <w:t>3</w:t>
            </w:r>
            <w:r w:rsidR="00CF13B1"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F13B1"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D27015">
              <w:rPr>
                <w:rFonts w:ascii="Arial" w:hAnsi="Arial" w:cs="Arial"/>
                <w:b/>
                <w:bCs/>
                <w:noProof/>
                <w:sz w:val="22"/>
                <w:szCs w:val="20"/>
              </w:rPr>
              <w:t>54</w:t>
            </w:r>
            <w:r w:rsidR="00CF13B1"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F13B1"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CF13B1"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rsidR="00222F60" w:rsidRPr="00E80849" w:rsidRDefault="00CF13B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222F60" w:rsidRPr="00E80849" w:rsidRDefault="00CF13B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CF13B1"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F13B1"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CF13B1" w:rsidRPr="00DC2E8C">
              <w:rPr>
                <w:rFonts w:ascii="Arial" w:hAnsi="Arial" w:cs="Arial"/>
                <w:b/>
                <w:bCs/>
                <w:sz w:val="22"/>
                <w:szCs w:val="20"/>
              </w:rPr>
            </w:r>
            <w:r w:rsidR="00CF13B1" w:rsidRPr="00DC2E8C">
              <w:rPr>
                <w:rFonts w:ascii="Arial" w:hAnsi="Arial" w:cs="Arial"/>
                <w:b/>
                <w:bCs/>
                <w:sz w:val="22"/>
                <w:szCs w:val="20"/>
              </w:rPr>
              <w:fldChar w:fldCharType="separate"/>
            </w:r>
            <w:r w:rsidR="00D27015">
              <w:rPr>
                <w:rFonts w:ascii="Arial" w:hAnsi="Arial" w:cs="Arial"/>
                <w:b/>
                <w:bCs/>
                <w:noProof/>
                <w:sz w:val="22"/>
                <w:szCs w:val="20"/>
              </w:rPr>
              <w:t xml:space="preserve">Jan </w:t>
            </w:r>
            <w:r w:rsidR="00AB36BD">
              <w:rPr>
                <w:rFonts w:ascii="Arial" w:hAnsi="Arial" w:cs="Arial"/>
                <w:b/>
                <w:bCs/>
                <w:noProof/>
                <w:sz w:val="22"/>
                <w:szCs w:val="20"/>
              </w:rPr>
              <w:t>Novak</w:t>
            </w:r>
            <w:r w:rsidR="00CF13B1" w:rsidRPr="00DC2E8C">
              <w:rPr>
                <w:rFonts w:ascii="Arial" w:hAnsi="Arial" w:cs="Arial"/>
                <w:b/>
                <w:bCs/>
                <w:sz w:val="22"/>
                <w:szCs w:val="20"/>
              </w:rPr>
              <w:fldChar w:fldCharType="end"/>
            </w:r>
            <w:bookmarkEnd w:id="9"/>
          </w:p>
          <w:p w:rsidR="004254E0" w:rsidRDefault="004254E0" w:rsidP="00524273">
            <w:pPr>
              <w:tabs>
                <w:tab w:val="left" w:pos="990"/>
              </w:tabs>
              <w:outlineLvl w:val="0"/>
              <w:rPr>
                <w:rFonts w:ascii="Arial" w:hAnsi="Arial" w:cs="Arial"/>
                <w:bCs/>
                <w:sz w:val="20"/>
                <w:szCs w:val="20"/>
              </w:rPr>
            </w:pPr>
          </w:p>
          <w:p w:rsidR="007E005D" w:rsidRPr="00280E4A" w:rsidRDefault="007E005D" w:rsidP="00D27015">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F13B1"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D27015">
              <w:rPr>
                <w:rFonts w:ascii="Arial" w:hAnsi="Arial" w:cs="Arial"/>
                <w:b/>
                <w:bCs/>
                <w:noProof/>
                <w:sz w:val="22"/>
                <w:szCs w:val="20"/>
              </w:rPr>
              <w:t>Spring 2015</w:t>
            </w:r>
            <w:r w:rsidR="00CF13B1" w:rsidRPr="00237F6F">
              <w:rPr>
                <w:rFonts w:ascii="Arial" w:hAnsi="Arial" w:cs="Arial"/>
                <w:b/>
                <w:bCs/>
                <w:sz w:val="22"/>
                <w:szCs w:val="20"/>
              </w:rPr>
              <w:fldChar w:fldCharType="end"/>
            </w:r>
            <w:bookmarkEnd w:id="10"/>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CF13B1" w:rsidP="00B66EF9">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66EF9">
              <w:rPr>
                <w:rFonts w:ascii="Arial" w:hAnsi="Arial" w:cs="Arial"/>
                <w:noProof/>
                <w:sz w:val="22"/>
                <w:szCs w:val="20"/>
              </w:rPr>
              <w:t>BUS-20, Law and Society, is a new course and the first IGETC course in the Business discipline.  There are two reasons we propose to offer it online.  First, as a new course, we believe that the online modality will make it much more broadly available to students, and thus is much more likely to fill.  Second, this course is both theoretical and practical.  Bringing the content to life requires bringing current real-world cases into the learning environment.  The Internet provides abundant sources for real-world cases in a variety of mediums.  These cases can serve as prompts for debates on the fairness of certain laws, or just who should have won a case based on the law being learned in the class.</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F13B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F13B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F13B1"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5" w:name="Text8"/>
          </w:p>
          <w:p w:rsidR="005974C8" w:rsidRPr="00C86295" w:rsidRDefault="00CF13B1" w:rsidP="00B66EF9">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66EF9">
              <w:rPr>
                <w:rFonts w:ascii="Arial" w:hAnsi="Arial" w:cs="Arial"/>
                <w:sz w:val="22"/>
                <w:szCs w:val="20"/>
              </w:rPr>
              <w:t>I have taught online courses for 12 years, including 10 years teaching a similar course online (Business Law).  In that course, I've learned that both real-world cases and active debates on legal topics really engage students.  I've also learned how to structure legal research projects and collaboration on those projects to build teamwork.  I did consult with my colleagues both at Chabot and LPC.</w:t>
            </w:r>
            <w:r w:rsidRPr="00C86295">
              <w:rPr>
                <w:rFonts w:ascii="Arial" w:hAnsi="Arial" w:cs="Arial"/>
                <w:sz w:val="22"/>
                <w:szCs w:val="20"/>
              </w:rPr>
              <w:fldChar w:fldCharType="end"/>
            </w:r>
            <w:bookmarkEnd w:id="15"/>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CF13B1" w:rsidP="00352906">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352906">
              <w:rPr>
                <w:rFonts w:ascii="Arial" w:hAnsi="Arial" w:cs="Arial"/>
                <w:sz w:val="22"/>
                <w:szCs w:val="20"/>
              </w:rPr>
              <w:t>Proposal to offer the course online reviewed initially with subdivision colleagues in Spring 2014.  The detailed proposal was reviewed by colleagues via email the week of 8/18, and all were supportive, with no suggested changes.</w:t>
            </w:r>
            <w:bookmarkStart w:id="17" w:name="_GoBack"/>
            <w:bookmarkEnd w:id="17"/>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1440"/>
        <w:gridCol w:w="3240"/>
        <w:gridCol w:w="2340"/>
        <w:gridCol w:w="1008"/>
      </w:tblGrid>
      <w:tr w:rsidR="00683ABE" w:rsidRPr="00A56822" w:rsidTr="00161756">
        <w:trPr>
          <w:trHeight w:val="254"/>
        </w:trPr>
        <w:tc>
          <w:tcPr>
            <w:tcW w:w="9576" w:type="dxa"/>
            <w:gridSpan w:val="5"/>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bottom w:val="nil"/>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8" w:name="Dropdown1"/>
      <w:tr w:rsidR="008C6F6E" w:rsidRPr="00A56822" w:rsidTr="005B6657">
        <w:trPr>
          <w:trHeight w:val="720"/>
        </w:trPr>
        <w:tc>
          <w:tcPr>
            <w:tcW w:w="1548" w:type="dxa"/>
            <w:shd w:val="clear" w:color="auto" w:fill="auto"/>
            <w:vAlign w:val="center"/>
          </w:tcPr>
          <w:p w:rsidR="008C6F6E" w:rsidRPr="00BF4628" w:rsidRDefault="00CF13B1"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gridSpan w:val="3"/>
            <w:shd w:val="clear" w:color="auto" w:fill="auto"/>
            <w:vAlign w:val="center"/>
          </w:tcPr>
          <w:p w:rsidR="008C6F6E" w:rsidRPr="0049175F" w:rsidRDefault="00CF13B1" w:rsidP="00B012AE">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012AE">
              <w:rPr>
                <w:rFonts w:ascii="Arial" w:hAnsi="Arial" w:cs="Arial"/>
                <w:bCs/>
                <w:noProof/>
                <w:sz w:val="22"/>
                <w:szCs w:val="20"/>
              </w:rPr>
              <w:t>Complete LearnSmart reading assessments which are linked to Blackboard. (30 minutes per chapter x 26 chapters)</w:t>
            </w:r>
            <w:r w:rsidRPr="0049175F">
              <w:rPr>
                <w:rFonts w:ascii="Arial" w:hAnsi="Arial" w:cs="Arial"/>
                <w:bCs/>
                <w:sz w:val="22"/>
                <w:szCs w:val="20"/>
              </w:rPr>
              <w:fldChar w:fldCharType="end"/>
            </w:r>
            <w:bookmarkEnd w:id="19"/>
          </w:p>
        </w:tc>
        <w:tc>
          <w:tcPr>
            <w:tcW w:w="1008" w:type="dxa"/>
            <w:shd w:val="clear" w:color="auto" w:fill="auto"/>
            <w:vAlign w:val="center"/>
          </w:tcPr>
          <w:p w:rsidR="008C6F6E" w:rsidRPr="00A56822" w:rsidRDefault="00CF13B1" w:rsidP="00B012A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12AE">
              <w:rPr>
                <w:rFonts w:ascii="Arial" w:hAnsi="Arial" w:cs="Arial"/>
                <w:bCs/>
                <w:sz w:val="20"/>
                <w:szCs w:val="20"/>
              </w:rPr>
              <w:t>13</w:t>
            </w:r>
            <w:r w:rsidR="002D6AF5">
              <w:rPr>
                <w:rFonts w:ascii="Arial" w:hAnsi="Arial" w:cs="Arial"/>
                <w:bCs/>
                <w:noProof/>
                <w:sz w:val="20"/>
                <w:szCs w:val="20"/>
              </w:rPr>
              <w:t>hrs (</w:t>
            </w:r>
            <w:r w:rsidR="00B012AE">
              <w:rPr>
                <w:rFonts w:ascii="Arial" w:hAnsi="Arial" w:cs="Arial"/>
                <w:bCs/>
                <w:noProof/>
                <w:sz w:val="20"/>
                <w:szCs w:val="20"/>
              </w:rPr>
              <w:t>24</w:t>
            </w:r>
            <w:r w:rsidR="002D6AF5">
              <w:rPr>
                <w:rFonts w:ascii="Arial" w:hAnsi="Arial" w:cs="Arial"/>
                <w:bCs/>
                <w:noProof/>
                <w:sz w:val="20"/>
                <w:szCs w:val="20"/>
              </w:rPr>
              <w:t>%)</w:t>
            </w:r>
            <w:r>
              <w:rPr>
                <w:rFonts w:ascii="Arial" w:hAnsi="Arial" w:cs="Arial"/>
                <w:bCs/>
                <w:sz w:val="20"/>
                <w:szCs w:val="20"/>
              </w:rPr>
              <w:fldChar w:fldCharType="end"/>
            </w:r>
          </w:p>
        </w:tc>
      </w:tr>
      <w:bookmarkStart w:id="20" w:name="Dropdown2"/>
      <w:tr w:rsidR="008C6F6E" w:rsidRPr="00A56822" w:rsidTr="005B6657">
        <w:trPr>
          <w:trHeight w:val="720"/>
        </w:trPr>
        <w:tc>
          <w:tcPr>
            <w:tcW w:w="1548" w:type="dxa"/>
            <w:shd w:val="clear" w:color="auto" w:fill="auto"/>
            <w:vAlign w:val="center"/>
          </w:tcPr>
          <w:p w:rsidR="008C6F6E" w:rsidRPr="001E7D79" w:rsidRDefault="00CF13B1"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gridSpan w:val="3"/>
            <w:shd w:val="clear" w:color="auto" w:fill="auto"/>
            <w:vAlign w:val="center"/>
          </w:tcPr>
          <w:p w:rsidR="008C6F6E" w:rsidRPr="00462322" w:rsidRDefault="00CF13B1" w:rsidP="00893CCA">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C4698">
              <w:rPr>
                <w:rFonts w:ascii="Arial" w:hAnsi="Arial" w:cs="Arial"/>
                <w:bCs/>
                <w:sz w:val="22"/>
                <w:szCs w:val="20"/>
              </w:rPr>
              <w:t>Guided discussion</w:t>
            </w:r>
            <w:r w:rsidR="00893CCA">
              <w:rPr>
                <w:rFonts w:ascii="Arial" w:hAnsi="Arial" w:cs="Arial"/>
                <w:bCs/>
                <w:sz w:val="22"/>
                <w:szCs w:val="20"/>
              </w:rPr>
              <w:t>s</w:t>
            </w:r>
            <w:r w:rsidR="004C4698">
              <w:rPr>
                <w:rFonts w:ascii="Arial" w:hAnsi="Arial" w:cs="Arial"/>
                <w:bCs/>
                <w:sz w:val="22"/>
                <w:szCs w:val="20"/>
              </w:rPr>
              <w:t xml:space="preserve"> via</w:t>
            </w:r>
            <w:r w:rsidR="00893CCA">
              <w:rPr>
                <w:rFonts w:ascii="Arial" w:hAnsi="Arial" w:cs="Arial"/>
                <w:bCs/>
                <w:sz w:val="22"/>
                <w:szCs w:val="20"/>
              </w:rPr>
              <w:t xml:space="preserve"> the Blackboard</w:t>
            </w:r>
            <w:r w:rsidR="004C4698">
              <w:rPr>
                <w:rFonts w:ascii="Arial" w:hAnsi="Arial" w:cs="Arial"/>
                <w:bCs/>
                <w:sz w:val="22"/>
                <w:szCs w:val="20"/>
              </w:rPr>
              <w:t xml:space="preserve"> </w:t>
            </w:r>
            <w:r w:rsidR="00585669" w:rsidRPr="00585669">
              <w:rPr>
                <w:rFonts w:ascii="Arial" w:hAnsi="Arial" w:cs="Arial"/>
                <w:bCs/>
                <w:sz w:val="22"/>
                <w:szCs w:val="20"/>
              </w:rPr>
              <w:t xml:space="preserve">Discussion </w:t>
            </w:r>
            <w:r w:rsidR="009063F1">
              <w:rPr>
                <w:rFonts w:ascii="Arial" w:hAnsi="Arial" w:cs="Arial"/>
                <w:bCs/>
                <w:sz w:val="22"/>
                <w:szCs w:val="20"/>
              </w:rPr>
              <w:t>B</w:t>
            </w:r>
            <w:r w:rsidR="00585669" w:rsidRPr="00585669">
              <w:rPr>
                <w:rFonts w:ascii="Arial" w:hAnsi="Arial" w:cs="Arial"/>
                <w:bCs/>
                <w:sz w:val="22"/>
                <w:szCs w:val="20"/>
              </w:rPr>
              <w:t xml:space="preserve">oard </w:t>
            </w:r>
            <w:r w:rsidR="00893CCA">
              <w:rPr>
                <w:rFonts w:ascii="Arial" w:hAnsi="Arial" w:cs="Arial"/>
                <w:bCs/>
                <w:sz w:val="22"/>
                <w:szCs w:val="20"/>
              </w:rPr>
              <w:t xml:space="preserve">based </w:t>
            </w:r>
            <w:r w:rsidR="009063F1">
              <w:rPr>
                <w:rFonts w:ascii="Arial" w:hAnsi="Arial" w:cs="Arial"/>
                <w:bCs/>
                <w:sz w:val="22"/>
                <w:szCs w:val="20"/>
              </w:rPr>
              <w:t>on course readings</w:t>
            </w:r>
            <w:r w:rsidR="00893CCA">
              <w:rPr>
                <w:rFonts w:ascii="Arial" w:hAnsi="Arial" w:cs="Arial"/>
                <w:bCs/>
                <w:sz w:val="22"/>
                <w:szCs w:val="20"/>
              </w:rPr>
              <w:t>/materials</w:t>
            </w:r>
            <w:r w:rsidR="004C4698">
              <w:rPr>
                <w:rFonts w:ascii="Arial" w:hAnsi="Arial" w:cs="Arial"/>
                <w:bCs/>
                <w:sz w:val="22"/>
                <w:szCs w:val="20"/>
              </w:rPr>
              <w:t>. Peer responses required</w:t>
            </w:r>
            <w:r w:rsidR="009063F1">
              <w:rPr>
                <w:rFonts w:ascii="Arial" w:hAnsi="Arial" w:cs="Arial"/>
                <w:bCs/>
                <w:sz w:val="22"/>
                <w:szCs w:val="20"/>
              </w:rPr>
              <w:t>.</w:t>
            </w:r>
            <w:r w:rsidR="004C4698">
              <w:rPr>
                <w:rFonts w:ascii="Arial" w:hAnsi="Arial" w:cs="Arial"/>
                <w:bCs/>
                <w:sz w:val="22"/>
                <w:szCs w:val="20"/>
              </w:rPr>
              <w:t xml:space="preserve"> (1 hr per week)</w:t>
            </w:r>
            <w:r w:rsidRPr="00462322">
              <w:rPr>
                <w:rFonts w:ascii="Arial" w:hAnsi="Arial" w:cs="Arial"/>
                <w:bCs/>
                <w:sz w:val="22"/>
                <w:szCs w:val="20"/>
              </w:rPr>
              <w:fldChar w:fldCharType="end"/>
            </w:r>
            <w:bookmarkEnd w:id="21"/>
          </w:p>
        </w:tc>
        <w:tc>
          <w:tcPr>
            <w:tcW w:w="1008" w:type="dxa"/>
            <w:shd w:val="clear" w:color="auto" w:fill="auto"/>
            <w:vAlign w:val="center"/>
          </w:tcPr>
          <w:p w:rsidR="008C6F6E" w:rsidRPr="00A56822" w:rsidRDefault="00CF13B1" w:rsidP="006F0FE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F05F1">
              <w:rPr>
                <w:rFonts w:ascii="Arial" w:hAnsi="Arial" w:cs="Arial"/>
                <w:bCs/>
                <w:sz w:val="20"/>
                <w:szCs w:val="20"/>
              </w:rPr>
              <w:t>18</w:t>
            </w:r>
            <w:r w:rsidR="002D6AF5">
              <w:rPr>
                <w:rFonts w:ascii="Arial" w:hAnsi="Arial" w:cs="Arial"/>
                <w:bCs/>
                <w:noProof/>
                <w:sz w:val="20"/>
                <w:szCs w:val="20"/>
              </w:rPr>
              <w:t>hrs (</w:t>
            </w:r>
            <w:r w:rsidR="0063406F">
              <w:rPr>
                <w:rFonts w:ascii="Arial" w:hAnsi="Arial" w:cs="Arial"/>
                <w:bCs/>
                <w:noProof/>
                <w:sz w:val="20"/>
                <w:szCs w:val="20"/>
              </w:rPr>
              <w:t>33</w:t>
            </w:r>
            <w:r w:rsidR="009063F1">
              <w:rPr>
                <w:rFonts w:ascii="Arial" w:hAnsi="Arial" w:cs="Arial"/>
                <w:bCs/>
                <w:noProof/>
                <w:sz w:val="20"/>
                <w:szCs w:val="20"/>
              </w:rPr>
              <w:t>%</w:t>
            </w:r>
            <w:r w:rsidR="002D6AF5">
              <w:rPr>
                <w:rFonts w:ascii="Arial" w:hAnsi="Arial" w:cs="Arial"/>
                <w:bCs/>
                <w:noProof/>
                <w:sz w:val="20"/>
                <w:szCs w:val="20"/>
              </w:rPr>
              <w:t>)</w:t>
            </w:r>
            <w:r>
              <w:rPr>
                <w:rFonts w:ascii="Arial" w:hAnsi="Arial" w:cs="Arial"/>
                <w:bCs/>
                <w:sz w:val="20"/>
                <w:szCs w:val="20"/>
              </w:rPr>
              <w:fldChar w:fldCharType="end"/>
            </w:r>
          </w:p>
        </w:tc>
      </w:tr>
      <w:bookmarkStart w:id="22" w:name="Dropdown3"/>
      <w:tr w:rsidR="008C6F6E" w:rsidRPr="00A56822" w:rsidTr="005B6657">
        <w:trPr>
          <w:trHeight w:val="720"/>
        </w:trPr>
        <w:tc>
          <w:tcPr>
            <w:tcW w:w="1548" w:type="dxa"/>
            <w:shd w:val="clear" w:color="auto" w:fill="auto"/>
            <w:vAlign w:val="center"/>
          </w:tcPr>
          <w:p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rsidR="008C6F6E" w:rsidRPr="00462322" w:rsidRDefault="00CF13B1" w:rsidP="00B012A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F05F1" w:rsidRPr="00EF05F1">
              <w:rPr>
                <w:rFonts w:ascii="Arial" w:hAnsi="Arial" w:cs="Arial"/>
                <w:bCs/>
                <w:sz w:val="22"/>
                <w:szCs w:val="20"/>
              </w:rPr>
              <w:t>Weekly, timed quizzes in Blackboard</w:t>
            </w:r>
            <w:r w:rsidR="00047392">
              <w:rPr>
                <w:rFonts w:ascii="Arial" w:hAnsi="Arial" w:cs="Arial"/>
                <w:bCs/>
                <w:sz w:val="22"/>
                <w:szCs w:val="20"/>
              </w:rPr>
              <w:t xml:space="preserve"> using the Tests feature</w:t>
            </w:r>
            <w:r w:rsidR="00EF05F1">
              <w:rPr>
                <w:rFonts w:ascii="Arial" w:hAnsi="Arial" w:cs="Arial"/>
                <w:bCs/>
                <w:sz w:val="22"/>
                <w:szCs w:val="20"/>
              </w:rPr>
              <w:t>.</w:t>
            </w:r>
            <w:r w:rsidR="004C4698">
              <w:rPr>
                <w:rFonts w:ascii="Arial" w:hAnsi="Arial" w:cs="Arial"/>
                <w:bCs/>
                <w:sz w:val="22"/>
                <w:szCs w:val="20"/>
              </w:rPr>
              <w:t xml:space="preserve"> (</w:t>
            </w:r>
            <w:r w:rsidR="00B012AE">
              <w:rPr>
                <w:rFonts w:ascii="Arial" w:hAnsi="Arial" w:cs="Arial"/>
                <w:bCs/>
                <w:sz w:val="22"/>
                <w:szCs w:val="20"/>
              </w:rPr>
              <w:t>1</w:t>
            </w:r>
            <w:r w:rsidR="004C4698">
              <w:rPr>
                <w:rFonts w:ascii="Arial" w:hAnsi="Arial" w:cs="Arial"/>
                <w:bCs/>
                <w:sz w:val="22"/>
                <w:szCs w:val="20"/>
              </w:rPr>
              <w:t xml:space="preserve"> hr per week)</w:t>
            </w:r>
            <w:r w:rsidR="00EF05F1">
              <w:rPr>
                <w:rFonts w:ascii="Arial" w:hAnsi="Arial" w:cs="Arial"/>
                <w:bCs/>
                <w:sz w:val="22"/>
                <w:szCs w:val="20"/>
              </w:rPr>
              <w:t xml:space="preserve"> </w:t>
            </w:r>
            <w:r w:rsidRPr="00462322">
              <w:rPr>
                <w:rFonts w:ascii="Arial" w:hAnsi="Arial" w:cs="Arial"/>
                <w:bCs/>
                <w:sz w:val="22"/>
                <w:szCs w:val="20"/>
              </w:rPr>
              <w:fldChar w:fldCharType="end"/>
            </w:r>
          </w:p>
        </w:tc>
        <w:tc>
          <w:tcPr>
            <w:tcW w:w="1008" w:type="dxa"/>
            <w:shd w:val="clear" w:color="auto" w:fill="auto"/>
            <w:vAlign w:val="center"/>
          </w:tcPr>
          <w:p w:rsidR="008C6F6E" w:rsidRPr="00A56822" w:rsidRDefault="00CF13B1" w:rsidP="00B012A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12AE">
              <w:rPr>
                <w:rFonts w:ascii="Arial" w:hAnsi="Arial" w:cs="Arial"/>
                <w:bCs/>
                <w:sz w:val="20"/>
                <w:szCs w:val="20"/>
              </w:rPr>
              <w:t>16</w:t>
            </w:r>
            <w:r w:rsidR="00EF05F1">
              <w:rPr>
                <w:rFonts w:ascii="Arial" w:hAnsi="Arial" w:cs="Arial"/>
                <w:bCs/>
                <w:sz w:val="20"/>
                <w:szCs w:val="20"/>
              </w:rPr>
              <w:t xml:space="preserve"> </w:t>
            </w:r>
            <w:r w:rsidR="002D6AF5">
              <w:rPr>
                <w:rFonts w:ascii="Arial" w:hAnsi="Arial" w:cs="Arial"/>
                <w:bCs/>
                <w:noProof/>
                <w:sz w:val="20"/>
                <w:szCs w:val="20"/>
              </w:rPr>
              <w:t>hrs (</w:t>
            </w:r>
            <w:r w:rsidR="00B012AE">
              <w:rPr>
                <w:rFonts w:ascii="Arial" w:hAnsi="Arial" w:cs="Arial"/>
                <w:bCs/>
                <w:noProof/>
                <w:sz w:val="20"/>
                <w:szCs w:val="20"/>
              </w:rPr>
              <w:t>30%)</w:t>
            </w:r>
            <w:r>
              <w:rPr>
                <w:rFonts w:ascii="Arial" w:hAnsi="Arial" w:cs="Arial"/>
                <w:bCs/>
                <w:sz w:val="20"/>
                <w:szCs w:val="20"/>
              </w:rPr>
              <w:fldChar w:fldCharType="end"/>
            </w:r>
          </w:p>
        </w:tc>
      </w:tr>
      <w:bookmarkStart w:id="23" w:name="Dropdown4"/>
      <w:tr w:rsidR="008C6F6E" w:rsidRPr="00A56822" w:rsidTr="005B6657">
        <w:trPr>
          <w:trHeight w:val="720"/>
        </w:trPr>
        <w:tc>
          <w:tcPr>
            <w:tcW w:w="1548" w:type="dxa"/>
            <w:shd w:val="clear" w:color="auto" w:fill="auto"/>
            <w:vAlign w:val="center"/>
          </w:tcPr>
          <w:p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gridSpan w:val="3"/>
            <w:shd w:val="clear" w:color="auto" w:fill="auto"/>
            <w:vAlign w:val="center"/>
          </w:tcPr>
          <w:p w:rsidR="008C6F6E" w:rsidRPr="00462322" w:rsidRDefault="00CF13B1" w:rsidP="00B012AE">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012AE">
              <w:rPr>
                <w:rFonts w:ascii="Arial" w:hAnsi="Arial" w:cs="Arial"/>
                <w:bCs/>
                <w:sz w:val="22"/>
                <w:szCs w:val="20"/>
              </w:rPr>
              <w:t>Two essay exams. (2 hrs each)</w:t>
            </w:r>
            <w:r w:rsidRPr="00462322">
              <w:rPr>
                <w:rFonts w:ascii="Arial" w:hAnsi="Arial" w:cs="Arial"/>
                <w:bCs/>
                <w:sz w:val="22"/>
                <w:szCs w:val="20"/>
              </w:rPr>
              <w:fldChar w:fldCharType="end"/>
            </w:r>
            <w:bookmarkEnd w:id="24"/>
          </w:p>
        </w:tc>
        <w:tc>
          <w:tcPr>
            <w:tcW w:w="1008" w:type="dxa"/>
            <w:shd w:val="clear" w:color="auto" w:fill="auto"/>
            <w:vAlign w:val="center"/>
          </w:tcPr>
          <w:p w:rsidR="008C6F6E" w:rsidRPr="00A56822" w:rsidRDefault="00CF13B1" w:rsidP="00B012A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12AE">
              <w:rPr>
                <w:rFonts w:ascii="Arial" w:hAnsi="Arial" w:cs="Arial"/>
                <w:bCs/>
                <w:sz w:val="20"/>
                <w:szCs w:val="20"/>
              </w:rPr>
              <w:t>4</w:t>
            </w:r>
            <w:r w:rsidR="00E41EA5">
              <w:rPr>
                <w:rFonts w:ascii="Arial" w:hAnsi="Arial" w:cs="Arial"/>
                <w:bCs/>
                <w:sz w:val="20"/>
                <w:szCs w:val="20"/>
              </w:rPr>
              <w:t>hrs (</w:t>
            </w:r>
            <w:r w:rsidR="00B012AE">
              <w:rPr>
                <w:rFonts w:ascii="Arial" w:hAnsi="Arial" w:cs="Arial"/>
                <w:bCs/>
                <w:sz w:val="20"/>
                <w:szCs w:val="20"/>
              </w:rPr>
              <w:t>7</w:t>
            </w:r>
            <w:r w:rsidR="00E41EA5">
              <w:rPr>
                <w:rFonts w:ascii="Arial" w:hAnsi="Arial" w:cs="Arial"/>
                <w:bCs/>
                <w:sz w:val="20"/>
                <w:szCs w:val="20"/>
              </w:rPr>
              <w:t>%)</w:t>
            </w:r>
            <w:r>
              <w:rPr>
                <w:rFonts w:ascii="Arial" w:hAnsi="Arial" w:cs="Arial"/>
                <w:bCs/>
                <w:sz w:val="20"/>
                <w:szCs w:val="20"/>
              </w:rPr>
              <w:fldChar w:fldCharType="end"/>
            </w:r>
          </w:p>
        </w:tc>
      </w:tr>
      <w:bookmarkStart w:id="25" w:name="Dropdown5"/>
      <w:tr w:rsidR="008C6F6E" w:rsidRPr="00A56822" w:rsidTr="005B6657">
        <w:trPr>
          <w:trHeight w:val="720"/>
        </w:trPr>
        <w:tc>
          <w:tcPr>
            <w:tcW w:w="1548" w:type="dxa"/>
            <w:shd w:val="clear" w:color="auto" w:fill="auto"/>
            <w:vAlign w:val="center"/>
          </w:tcPr>
          <w:p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gridSpan w:val="3"/>
            <w:shd w:val="clear" w:color="auto" w:fill="auto"/>
            <w:vAlign w:val="center"/>
          </w:tcPr>
          <w:p w:rsidR="008C6F6E" w:rsidRPr="00462322" w:rsidRDefault="00CF13B1" w:rsidP="00B012AE">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012AE">
              <w:rPr>
                <w:rFonts w:ascii="Arial" w:hAnsi="Arial" w:cs="Arial"/>
                <w:bCs/>
                <w:sz w:val="22"/>
                <w:szCs w:val="20"/>
              </w:rPr>
              <w:t>Collaboration on research project by sharing and reviewing peer sources.</w:t>
            </w:r>
            <w:r w:rsidRPr="00462322">
              <w:rPr>
                <w:rFonts w:ascii="Arial" w:hAnsi="Arial" w:cs="Arial"/>
                <w:bCs/>
                <w:sz w:val="22"/>
                <w:szCs w:val="20"/>
              </w:rPr>
              <w:fldChar w:fldCharType="end"/>
            </w:r>
            <w:bookmarkEnd w:id="26"/>
          </w:p>
        </w:tc>
        <w:tc>
          <w:tcPr>
            <w:tcW w:w="1008" w:type="dxa"/>
            <w:shd w:val="clear" w:color="auto" w:fill="auto"/>
            <w:vAlign w:val="center"/>
          </w:tcPr>
          <w:p w:rsidR="00B012AE" w:rsidRDefault="00CF13B1" w:rsidP="00B012A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12AE">
              <w:rPr>
                <w:rFonts w:ascii="Arial" w:hAnsi="Arial" w:cs="Arial"/>
                <w:bCs/>
                <w:sz w:val="20"/>
                <w:szCs w:val="20"/>
              </w:rPr>
              <w:t>3hrs</w:t>
            </w:r>
          </w:p>
          <w:p w:rsidR="008C6F6E" w:rsidRPr="00A56822" w:rsidRDefault="00B012AE" w:rsidP="00B012AE">
            <w:pPr>
              <w:rPr>
                <w:rFonts w:ascii="Arial" w:hAnsi="Arial" w:cs="Arial"/>
                <w:bCs/>
                <w:sz w:val="20"/>
                <w:szCs w:val="20"/>
              </w:rPr>
            </w:pPr>
            <w:r>
              <w:rPr>
                <w:rFonts w:ascii="Arial" w:hAnsi="Arial" w:cs="Arial"/>
                <w:bCs/>
                <w:sz w:val="20"/>
                <w:szCs w:val="20"/>
              </w:rPr>
              <w:t>(6%)</w:t>
            </w:r>
            <w:r w:rsidR="00CF13B1">
              <w:rPr>
                <w:rFonts w:ascii="Arial" w:hAnsi="Arial" w:cs="Arial"/>
                <w:bCs/>
                <w:sz w:val="20"/>
                <w:szCs w:val="20"/>
              </w:rPr>
              <w:fldChar w:fldCharType="end"/>
            </w:r>
          </w:p>
        </w:tc>
      </w:tr>
      <w:bookmarkStart w:id="27" w:name="Dropdown6"/>
      <w:tr w:rsidR="008C6F6E" w:rsidRPr="00A56822" w:rsidTr="005B6657">
        <w:trPr>
          <w:trHeight w:val="720"/>
        </w:trPr>
        <w:tc>
          <w:tcPr>
            <w:tcW w:w="1548" w:type="dxa"/>
            <w:shd w:val="clear" w:color="auto" w:fill="auto"/>
            <w:vAlign w:val="center"/>
          </w:tcPr>
          <w:p w:rsidR="008C6F6E" w:rsidRPr="00DE4831" w:rsidRDefault="00CF13B1" w:rsidP="00222F6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gridSpan w:val="3"/>
            <w:shd w:val="clear" w:color="auto" w:fill="auto"/>
            <w:vAlign w:val="center"/>
          </w:tcPr>
          <w:p w:rsidR="008C6F6E" w:rsidRPr="00462322" w:rsidRDefault="00CF13B1" w:rsidP="00585669">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85669">
              <w:rPr>
                <w:rFonts w:ascii="Arial" w:hAnsi="Arial" w:cs="Arial"/>
                <w:bCs/>
                <w:sz w:val="22"/>
                <w:szCs w:val="20"/>
              </w:rPr>
              <w:t> </w:t>
            </w:r>
            <w:r w:rsidR="00585669">
              <w:rPr>
                <w:rFonts w:ascii="Arial" w:hAnsi="Arial" w:cs="Arial"/>
                <w:bCs/>
                <w:sz w:val="22"/>
                <w:szCs w:val="20"/>
              </w:rPr>
              <w:t> </w:t>
            </w:r>
            <w:r w:rsidR="00585669">
              <w:rPr>
                <w:rFonts w:ascii="Arial" w:hAnsi="Arial" w:cs="Arial"/>
                <w:bCs/>
                <w:sz w:val="22"/>
                <w:szCs w:val="20"/>
              </w:rPr>
              <w:t> </w:t>
            </w:r>
            <w:r w:rsidR="00585669">
              <w:rPr>
                <w:rFonts w:ascii="Arial" w:hAnsi="Arial" w:cs="Arial"/>
                <w:bCs/>
                <w:sz w:val="22"/>
                <w:szCs w:val="20"/>
              </w:rPr>
              <w:t> </w:t>
            </w:r>
            <w:r w:rsidR="00585669">
              <w:rPr>
                <w:rFonts w:ascii="Arial" w:hAnsi="Arial" w:cs="Arial"/>
                <w:bCs/>
                <w:sz w:val="22"/>
                <w:szCs w:val="20"/>
              </w:rPr>
              <w:t> </w:t>
            </w:r>
            <w:r w:rsidRPr="00462322">
              <w:rPr>
                <w:rFonts w:ascii="Arial" w:hAnsi="Arial" w:cs="Arial"/>
                <w:bCs/>
                <w:sz w:val="22"/>
                <w:szCs w:val="20"/>
              </w:rPr>
              <w:fldChar w:fldCharType="end"/>
            </w:r>
            <w:bookmarkEnd w:id="28"/>
          </w:p>
        </w:tc>
        <w:tc>
          <w:tcPr>
            <w:tcW w:w="1008" w:type="dxa"/>
            <w:shd w:val="clear" w:color="auto" w:fill="auto"/>
            <w:vAlign w:val="center"/>
          </w:tcPr>
          <w:p w:rsidR="008C6F6E" w:rsidRPr="00A56822" w:rsidRDefault="00CF13B1" w:rsidP="0058566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85669">
              <w:rPr>
                <w:rFonts w:ascii="Cambria Math" w:hAnsi="Cambria Math" w:cs="Cambria Math"/>
                <w:bCs/>
                <w:sz w:val="20"/>
                <w:szCs w:val="20"/>
              </w:rPr>
              <w:t> </w:t>
            </w:r>
            <w:r w:rsidR="00585669">
              <w:rPr>
                <w:rFonts w:ascii="Cambria Math" w:hAnsi="Cambria Math" w:cs="Cambria Math"/>
                <w:bCs/>
                <w:sz w:val="20"/>
                <w:szCs w:val="20"/>
              </w:rPr>
              <w:t> </w:t>
            </w:r>
            <w:r w:rsidR="00585669">
              <w:rPr>
                <w:rFonts w:ascii="Cambria Math" w:hAnsi="Cambria Math" w:cs="Cambria Math"/>
                <w:bCs/>
                <w:sz w:val="20"/>
                <w:szCs w:val="20"/>
              </w:rPr>
              <w:t> </w:t>
            </w:r>
            <w:r w:rsidR="00585669">
              <w:rPr>
                <w:rFonts w:ascii="Cambria Math" w:hAnsi="Cambria Math" w:cs="Cambria Math"/>
                <w:bCs/>
                <w:sz w:val="20"/>
                <w:szCs w:val="20"/>
              </w:rPr>
              <w:t> </w:t>
            </w:r>
            <w:r>
              <w:rPr>
                <w:rFonts w:ascii="Arial" w:hAnsi="Arial" w:cs="Arial"/>
                <w:bCs/>
                <w:sz w:val="20"/>
                <w:szCs w:val="20"/>
              </w:rPr>
              <w:fldChar w:fldCharType="end"/>
            </w:r>
          </w:p>
        </w:tc>
      </w:tr>
      <w:bookmarkStart w:id="29" w:name="Dropdown7"/>
      <w:tr w:rsidR="008C6F6E" w:rsidRPr="00A56822" w:rsidTr="005B6657">
        <w:trPr>
          <w:trHeight w:val="720"/>
        </w:trPr>
        <w:tc>
          <w:tcPr>
            <w:tcW w:w="1548" w:type="dxa"/>
            <w:shd w:val="clear" w:color="auto" w:fill="auto"/>
            <w:vAlign w:val="center"/>
          </w:tcPr>
          <w:p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gridSpan w:val="3"/>
            <w:shd w:val="clear" w:color="auto" w:fill="auto"/>
            <w:vAlign w:val="center"/>
          </w:tcPr>
          <w:p w:rsidR="008C6F6E" w:rsidRPr="00462322" w:rsidRDefault="00CF13B1" w:rsidP="00B012AE">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012AE">
              <w:rPr>
                <w:rFonts w:ascii="Arial" w:hAnsi="Arial" w:cs="Arial"/>
                <w:bCs/>
                <w:sz w:val="22"/>
                <w:szCs w:val="20"/>
              </w:rPr>
              <w:t> </w:t>
            </w:r>
            <w:r w:rsidR="00B012AE">
              <w:rPr>
                <w:rFonts w:ascii="Arial" w:hAnsi="Arial" w:cs="Arial"/>
                <w:bCs/>
                <w:sz w:val="22"/>
                <w:szCs w:val="20"/>
              </w:rPr>
              <w:t> </w:t>
            </w:r>
            <w:r w:rsidR="00B012AE">
              <w:rPr>
                <w:rFonts w:ascii="Arial" w:hAnsi="Arial" w:cs="Arial"/>
                <w:bCs/>
                <w:sz w:val="22"/>
                <w:szCs w:val="20"/>
              </w:rPr>
              <w:t> </w:t>
            </w:r>
            <w:r w:rsidR="00B012AE">
              <w:rPr>
                <w:rFonts w:ascii="Arial" w:hAnsi="Arial" w:cs="Arial"/>
                <w:bCs/>
                <w:sz w:val="22"/>
                <w:szCs w:val="20"/>
              </w:rPr>
              <w:t> </w:t>
            </w:r>
            <w:r w:rsidR="00B012AE">
              <w:rPr>
                <w:rFonts w:ascii="Arial" w:hAnsi="Arial" w:cs="Arial"/>
                <w:bCs/>
                <w:sz w:val="22"/>
                <w:szCs w:val="20"/>
              </w:rPr>
              <w:t> </w:t>
            </w:r>
            <w:r w:rsidRPr="00462322">
              <w:rPr>
                <w:rFonts w:ascii="Arial" w:hAnsi="Arial" w:cs="Arial"/>
                <w:bCs/>
                <w:sz w:val="22"/>
                <w:szCs w:val="20"/>
              </w:rPr>
              <w:fldChar w:fldCharType="end"/>
            </w:r>
            <w:bookmarkEnd w:id="30"/>
          </w:p>
        </w:tc>
        <w:tc>
          <w:tcPr>
            <w:tcW w:w="1008" w:type="dxa"/>
            <w:shd w:val="clear" w:color="auto" w:fill="auto"/>
            <w:vAlign w:val="center"/>
          </w:tcPr>
          <w:p w:rsidR="008C6F6E" w:rsidRPr="00A56822" w:rsidRDefault="00CF13B1" w:rsidP="00B012A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12AE">
              <w:rPr>
                <w:rFonts w:ascii="Arial" w:hAnsi="Arial" w:cs="Arial"/>
                <w:bCs/>
                <w:sz w:val="20"/>
                <w:szCs w:val="20"/>
              </w:rPr>
              <w:t> </w:t>
            </w:r>
            <w:r w:rsidR="00B012AE">
              <w:rPr>
                <w:rFonts w:ascii="Arial" w:hAnsi="Arial" w:cs="Arial"/>
                <w:bCs/>
                <w:sz w:val="20"/>
                <w:szCs w:val="20"/>
              </w:rPr>
              <w:t> </w:t>
            </w:r>
            <w:r w:rsidR="00B012AE">
              <w:rPr>
                <w:rFonts w:ascii="Arial" w:hAnsi="Arial" w:cs="Arial"/>
                <w:bCs/>
                <w:sz w:val="20"/>
                <w:szCs w:val="20"/>
              </w:rPr>
              <w:t> </w:t>
            </w:r>
            <w:r w:rsidR="00B012AE">
              <w:rPr>
                <w:rFonts w:ascii="Arial" w:hAnsi="Arial" w:cs="Arial"/>
                <w:bCs/>
                <w:sz w:val="20"/>
                <w:szCs w:val="20"/>
              </w:rPr>
              <w:t> </w:t>
            </w:r>
            <w:r w:rsidR="00B012AE">
              <w:rPr>
                <w:rFonts w:ascii="Arial" w:hAnsi="Arial" w:cs="Arial"/>
                <w:bCs/>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CF13B1" w:rsidP="00981832">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32">
              <w:rPr>
                <w:rFonts w:ascii="Arial" w:hAnsi="Arial" w:cs="Arial"/>
                <w:bCs/>
                <w:noProof/>
                <w:sz w:val="20"/>
                <w:szCs w:val="20"/>
              </w:rPr>
              <w:t>54</w:t>
            </w:r>
            <w:r w:rsidR="00585669">
              <w:rPr>
                <w:rFonts w:ascii="Arial" w:hAnsi="Arial" w:cs="Arial"/>
                <w:bCs/>
                <w:noProof/>
                <w:sz w:val="20"/>
                <w:szCs w:val="20"/>
              </w:rPr>
              <w:t xml:space="preserve"> hrs (100%)</w:t>
            </w:r>
            <w:r>
              <w:rPr>
                <w:rFonts w:ascii="Arial" w:hAnsi="Arial" w:cs="Arial"/>
                <w:bCs/>
                <w:sz w:val="20"/>
                <w:szCs w:val="20"/>
              </w:rPr>
              <w:fldChar w:fldCharType="end"/>
            </w:r>
            <w:bookmarkEnd w:id="31"/>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18557B">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18557B">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CF13B1" w:rsidP="00DC1BEC">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C1BEC">
              <w:rPr>
                <w:rFonts w:ascii="Arial" w:hAnsi="Arial" w:cs="Arial"/>
                <w:sz w:val="22"/>
                <w:szCs w:val="20"/>
              </w:rPr>
              <w:t>Required Reading: Text and some additional assigned reading</w:t>
            </w:r>
            <w:r w:rsidRPr="00BB2350">
              <w:rPr>
                <w:rFonts w:ascii="Arial" w:hAnsi="Arial" w:cs="Arial"/>
                <w:sz w:val="22"/>
                <w:szCs w:val="20"/>
              </w:rPr>
              <w:fldChar w:fldCharType="end"/>
            </w:r>
            <w:bookmarkEnd w:id="32"/>
          </w:p>
        </w:tc>
      </w:tr>
      <w:tr w:rsidR="00A46DD0" w:rsidTr="00F5093C">
        <w:trPr>
          <w:trHeight w:val="504"/>
        </w:trPr>
        <w:tc>
          <w:tcPr>
            <w:tcW w:w="9576" w:type="dxa"/>
            <w:gridSpan w:val="3"/>
            <w:vAlign w:val="center"/>
          </w:tcPr>
          <w:p w:rsidR="00BD25B6" w:rsidRPr="00F5093C" w:rsidRDefault="00CF13B1" w:rsidP="00B012AE">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012AE">
              <w:rPr>
                <w:rFonts w:ascii="Arial" w:hAnsi="Arial" w:cs="Arial"/>
                <w:sz w:val="22"/>
                <w:szCs w:val="20"/>
              </w:rPr>
              <w:t>Conducting research for and writing the research paper</w:t>
            </w:r>
            <w:r w:rsidRPr="00BB2350">
              <w:rPr>
                <w:rFonts w:ascii="Arial" w:hAnsi="Arial" w:cs="Arial"/>
                <w:sz w:val="22"/>
                <w:szCs w:val="20"/>
              </w:rPr>
              <w:fldChar w:fldCharType="end"/>
            </w:r>
            <w:bookmarkEnd w:id="33"/>
          </w:p>
        </w:tc>
      </w:tr>
      <w:tr w:rsidR="00A46DD0" w:rsidTr="00F5093C">
        <w:trPr>
          <w:trHeight w:val="504"/>
        </w:trPr>
        <w:tc>
          <w:tcPr>
            <w:tcW w:w="9576" w:type="dxa"/>
            <w:gridSpan w:val="3"/>
            <w:vAlign w:val="center"/>
          </w:tcPr>
          <w:p w:rsidR="00BD25B6" w:rsidRPr="00F5093C" w:rsidRDefault="00CF13B1" w:rsidP="00B012AE">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012AE">
              <w:rPr>
                <w:rFonts w:ascii="Arial" w:hAnsi="Arial" w:cs="Arial"/>
                <w:noProof/>
                <w:sz w:val="22"/>
                <w:szCs w:val="20"/>
              </w:rPr>
              <w:t>Searching for relevant cases on the Internet and in Chabot Library databases</w:t>
            </w:r>
            <w:r w:rsidRPr="00BB2350">
              <w:rPr>
                <w:rFonts w:ascii="Arial" w:hAnsi="Arial" w:cs="Arial"/>
                <w:sz w:val="22"/>
                <w:szCs w:val="20"/>
              </w:rPr>
              <w:fldChar w:fldCharType="end"/>
            </w:r>
            <w:bookmarkEnd w:id="34"/>
          </w:p>
        </w:tc>
      </w:tr>
      <w:tr w:rsidR="00A46DD0" w:rsidTr="00F5093C">
        <w:trPr>
          <w:trHeight w:val="504"/>
        </w:trPr>
        <w:tc>
          <w:tcPr>
            <w:tcW w:w="9576" w:type="dxa"/>
            <w:gridSpan w:val="3"/>
            <w:vAlign w:val="center"/>
          </w:tcPr>
          <w:p w:rsidR="00BD25B6" w:rsidRPr="00F5093C" w:rsidRDefault="00CF13B1" w:rsidP="00B012AE">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012AE" w:rsidRPr="00B012AE">
              <w:rPr>
                <w:rFonts w:ascii="Arial" w:hAnsi="Arial" w:cs="Arial"/>
                <w:sz w:val="22"/>
                <w:szCs w:val="20"/>
              </w:rPr>
              <w:t xml:space="preserve">Additional </w:t>
            </w:r>
            <w:r w:rsidR="00B012AE">
              <w:rPr>
                <w:rFonts w:ascii="Arial" w:hAnsi="Arial" w:cs="Arial"/>
                <w:sz w:val="22"/>
                <w:szCs w:val="20"/>
              </w:rPr>
              <w:t>p</w:t>
            </w:r>
            <w:r w:rsidR="00B012AE" w:rsidRPr="00B012AE">
              <w:rPr>
                <w:rFonts w:ascii="Arial" w:hAnsi="Arial" w:cs="Arial"/>
                <w:sz w:val="22"/>
                <w:szCs w:val="20"/>
              </w:rPr>
              <w:t>roject communication may be required for the completion of the assignment.</w:t>
            </w:r>
            <w:r w:rsidR="00B012AE">
              <w:rPr>
                <w:rFonts w:ascii="Arial" w:hAnsi="Arial" w:cs="Arial"/>
                <w:sz w:val="22"/>
                <w:szCs w:val="20"/>
              </w:rPr>
              <w:t xml:space="preserve"> (Students have the option or working alone or in a small team)</w:t>
            </w:r>
            <w:r w:rsidRPr="00BB2350">
              <w:rPr>
                <w:rFonts w:ascii="Arial" w:hAnsi="Arial" w:cs="Arial"/>
                <w:sz w:val="22"/>
                <w:szCs w:val="20"/>
              </w:rPr>
              <w:fldChar w:fldCharType="end"/>
            </w:r>
            <w:bookmarkEnd w:id="35"/>
          </w:p>
        </w:tc>
      </w:tr>
      <w:tr w:rsidR="00A46DD0" w:rsidTr="00F5093C">
        <w:trPr>
          <w:trHeight w:val="504"/>
        </w:trPr>
        <w:tc>
          <w:tcPr>
            <w:tcW w:w="9576" w:type="dxa"/>
            <w:gridSpan w:val="3"/>
            <w:vAlign w:val="center"/>
          </w:tcPr>
          <w:p w:rsidR="00BD25B6" w:rsidRPr="00F5093C" w:rsidRDefault="00CF13B1" w:rsidP="00B012AE">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6"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012AE">
              <w:rPr>
                <w:rFonts w:ascii="Arial" w:hAnsi="Arial" w:cs="Arial"/>
                <w:sz w:val="22"/>
                <w:szCs w:val="20"/>
              </w:rPr>
              <w:t>Viewing a relevant movie and writing a paper connecting that movie to course learning</w:t>
            </w:r>
            <w:r w:rsidRPr="00BB2350">
              <w:rPr>
                <w:rFonts w:ascii="Arial" w:hAnsi="Arial" w:cs="Arial"/>
                <w:sz w:val="22"/>
                <w:szCs w:val="20"/>
              </w:rPr>
              <w:fldChar w:fldCharType="end"/>
            </w:r>
            <w:bookmarkEnd w:id="36"/>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18557B">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C1ECA" w:rsidRDefault="00CF13B1" w:rsidP="00852C4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C1ECA">
              <w:rPr>
                <w:rFonts w:ascii="Arial" w:hAnsi="Arial" w:cs="Arial"/>
                <w:sz w:val="22"/>
                <w:szCs w:val="20"/>
              </w:rPr>
              <w:t>I will provide an welcome announcement each week to instroduce the week's content, assignments, and anything else that they should be aware of.</w:t>
            </w:r>
            <w:r w:rsidR="006523B5">
              <w:rPr>
                <w:rFonts w:ascii="Arial" w:hAnsi="Arial" w:cs="Arial"/>
                <w:sz w:val="22"/>
                <w:szCs w:val="20"/>
              </w:rPr>
              <w:t xml:space="preserve">  Within each week's learning module, there will be additional detail and a "to do" list.</w:t>
            </w:r>
          </w:p>
          <w:p w:rsidR="006523B5" w:rsidRDefault="006523B5" w:rsidP="00852C44">
            <w:pPr>
              <w:rPr>
                <w:rFonts w:ascii="Arial" w:hAnsi="Arial" w:cs="Arial"/>
                <w:sz w:val="22"/>
                <w:szCs w:val="20"/>
              </w:rPr>
            </w:pPr>
          </w:p>
          <w:p w:rsidR="006523B5" w:rsidRDefault="006523B5" w:rsidP="00852C44">
            <w:pPr>
              <w:rPr>
                <w:rFonts w:ascii="Arial" w:hAnsi="Arial" w:cs="Arial"/>
                <w:sz w:val="22"/>
                <w:szCs w:val="20"/>
              </w:rPr>
            </w:pPr>
            <w:r>
              <w:rPr>
                <w:rFonts w:ascii="Arial" w:hAnsi="Arial" w:cs="Arial"/>
                <w:sz w:val="22"/>
                <w:szCs w:val="20"/>
              </w:rPr>
              <w:t>I will send a weekly update email to the entire class, commenting on the last week's work and providing suggestions for the current week's work, and providing a link to a relevant case.</w:t>
            </w:r>
          </w:p>
          <w:p w:rsidR="00FC1ECA" w:rsidRDefault="00FC1ECA" w:rsidP="00852C44">
            <w:pPr>
              <w:rPr>
                <w:rFonts w:ascii="Arial" w:hAnsi="Arial" w:cs="Arial"/>
                <w:sz w:val="22"/>
                <w:szCs w:val="20"/>
              </w:rPr>
            </w:pPr>
          </w:p>
          <w:p w:rsidR="00FC1ECA" w:rsidRDefault="00D306FA" w:rsidP="00852C44">
            <w:pPr>
              <w:rPr>
                <w:rFonts w:ascii="Arial" w:hAnsi="Arial" w:cs="Arial"/>
                <w:sz w:val="22"/>
                <w:szCs w:val="20"/>
              </w:rPr>
            </w:pPr>
            <w:r>
              <w:rPr>
                <w:rFonts w:ascii="Arial" w:hAnsi="Arial" w:cs="Arial"/>
                <w:sz w:val="22"/>
                <w:szCs w:val="20"/>
              </w:rPr>
              <w:t>I will provide "lectures"</w:t>
            </w:r>
            <w:r w:rsidRPr="00D306FA">
              <w:rPr>
                <w:rFonts w:ascii="Arial" w:hAnsi="Arial" w:cs="Arial"/>
                <w:sz w:val="22"/>
                <w:szCs w:val="20"/>
              </w:rPr>
              <w:t xml:space="preserve"> in the form of Powerpoint presentations posted on Blackboard. </w:t>
            </w:r>
            <w:r w:rsidR="00FC1ECA">
              <w:rPr>
                <w:rFonts w:ascii="Arial" w:hAnsi="Arial" w:cs="Arial"/>
                <w:sz w:val="22"/>
                <w:szCs w:val="20"/>
              </w:rPr>
              <w:t xml:space="preserve">This will mirror a brief lecture in a face-to-face class. </w:t>
            </w:r>
          </w:p>
          <w:p w:rsidR="00FC1ECA" w:rsidRDefault="00FC1ECA" w:rsidP="00852C44">
            <w:pPr>
              <w:rPr>
                <w:rFonts w:ascii="Arial" w:hAnsi="Arial" w:cs="Arial"/>
                <w:sz w:val="22"/>
                <w:szCs w:val="20"/>
              </w:rPr>
            </w:pPr>
          </w:p>
          <w:p w:rsidR="00852C44" w:rsidRDefault="00FC1ECA" w:rsidP="00852C44">
            <w:pPr>
              <w:rPr>
                <w:rFonts w:ascii="Arial" w:hAnsi="Arial" w:cs="Arial"/>
                <w:noProof/>
                <w:sz w:val="22"/>
                <w:szCs w:val="20"/>
              </w:rPr>
            </w:pPr>
            <w:r>
              <w:rPr>
                <w:rFonts w:ascii="Arial" w:hAnsi="Arial" w:cs="Arial"/>
                <w:sz w:val="22"/>
                <w:szCs w:val="20"/>
              </w:rPr>
              <w:t>I will also participate in and facilitate class discussions via the Discussion Board</w:t>
            </w:r>
            <w:r w:rsidR="00852C44" w:rsidRPr="00852C44">
              <w:rPr>
                <w:rFonts w:ascii="Arial" w:hAnsi="Arial" w:cs="Arial"/>
                <w:noProof/>
                <w:sz w:val="22"/>
                <w:szCs w:val="20"/>
              </w:rPr>
              <w:t xml:space="preserve">. </w:t>
            </w:r>
            <w:r>
              <w:rPr>
                <w:rFonts w:ascii="Arial" w:hAnsi="Arial" w:cs="Arial"/>
                <w:noProof/>
                <w:sz w:val="22"/>
                <w:szCs w:val="20"/>
              </w:rPr>
              <w:t>I will give feedback, ask questions, and prompt students for more engagement.</w:t>
            </w:r>
          </w:p>
          <w:p w:rsidR="00FC1ECA" w:rsidRPr="00852C44" w:rsidRDefault="00FC1ECA" w:rsidP="00852C44">
            <w:pPr>
              <w:rPr>
                <w:rFonts w:ascii="Arial" w:hAnsi="Arial" w:cs="Arial"/>
                <w:noProof/>
                <w:sz w:val="22"/>
                <w:szCs w:val="20"/>
              </w:rPr>
            </w:pPr>
          </w:p>
          <w:p w:rsidR="00852C44" w:rsidRDefault="006523B5" w:rsidP="00852C44">
            <w:pPr>
              <w:rPr>
                <w:rFonts w:ascii="Arial" w:hAnsi="Arial" w:cs="Arial"/>
                <w:noProof/>
                <w:sz w:val="22"/>
                <w:szCs w:val="20"/>
              </w:rPr>
            </w:pPr>
            <w:r>
              <w:rPr>
                <w:rFonts w:ascii="Arial" w:hAnsi="Arial" w:cs="Arial"/>
                <w:noProof/>
                <w:sz w:val="22"/>
                <w:szCs w:val="20"/>
              </w:rPr>
              <w:t>For the research project, I will provide detailed feedback on student's initial sources to all students working on that topic.</w:t>
            </w:r>
          </w:p>
          <w:p w:rsidR="00373A32" w:rsidRDefault="00373A32" w:rsidP="00852C44">
            <w:pPr>
              <w:rPr>
                <w:rFonts w:ascii="Arial" w:hAnsi="Arial" w:cs="Arial"/>
                <w:noProof/>
                <w:sz w:val="22"/>
                <w:szCs w:val="20"/>
              </w:rPr>
            </w:pPr>
          </w:p>
          <w:p w:rsidR="00373A32" w:rsidRPr="00852C44" w:rsidRDefault="00373A32" w:rsidP="00852C44">
            <w:pPr>
              <w:rPr>
                <w:rFonts w:ascii="Arial" w:hAnsi="Arial" w:cs="Arial"/>
                <w:noProof/>
                <w:sz w:val="22"/>
                <w:szCs w:val="20"/>
              </w:rPr>
            </w:pPr>
            <w:r>
              <w:rPr>
                <w:rFonts w:ascii="Arial" w:hAnsi="Arial" w:cs="Arial"/>
                <w:noProof/>
                <w:sz w:val="22"/>
                <w:szCs w:val="20"/>
              </w:rPr>
              <w:t xml:space="preserve">Upon grading assignments and assessments, I </w:t>
            </w:r>
            <w:r w:rsidR="006523B5">
              <w:rPr>
                <w:rFonts w:ascii="Arial" w:hAnsi="Arial" w:cs="Arial"/>
                <w:noProof/>
                <w:sz w:val="22"/>
                <w:szCs w:val="20"/>
              </w:rPr>
              <w:t xml:space="preserve">always </w:t>
            </w:r>
            <w:r>
              <w:rPr>
                <w:rFonts w:ascii="Arial" w:hAnsi="Arial" w:cs="Arial"/>
                <w:noProof/>
                <w:sz w:val="22"/>
                <w:szCs w:val="20"/>
              </w:rPr>
              <w:t>offer comments and feedback to help students understand their scores/grades and improve for future assignments.</w:t>
            </w:r>
          </w:p>
          <w:p w:rsidR="00852C44" w:rsidRPr="00852C44" w:rsidRDefault="00852C44" w:rsidP="00852C44">
            <w:pPr>
              <w:rPr>
                <w:rFonts w:ascii="Arial" w:hAnsi="Arial" w:cs="Arial"/>
                <w:noProof/>
                <w:sz w:val="22"/>
                <w:szCs w:val="20"/>
              </w:rPr>
            </w:pPr>
          </w:p>
          <w:p w:rsidR="00852C44" w:rsidRPr="00852C44" w:rsidRDefault="00852C44" w:rsidP="00852C44">
            <w:pPr>
              <w:rPr>
                <w:rFonts w:ascii="Arial" w:hAnsi="Arial" w:cs="Arial"/>
                <w:noProof/>
                <w:sz w:val="22"/>
                <w:szCs w:val="20"/>
              </w:rPr>
            </w:pPr>
            <w:r w:rsidRPr="00852C44">
              <w:rPr>
                <w:rFonts w:ascii="Arial" w:hAnsi="Arial" w:cs="Arial"/>
                <w:noProof/>
                <w:sz w:val="22"/>
                <w:szCs w:val="20"/>
              </w:rPr>
              <w:t>Online office hours:</w:t>
            </w:r>
            <w:r w:rsidR="006523B5">
              <w:rPr>
                <w:rFonts w:ascii="Arial" w:hAnsi="Arial" w:cs="Arial"/>
                <w:noProof/>
                <w:sz w:val="22"/>
                <w:szCs w:val="20"/>
              </w:rPr>
              <w:t xml:space="preserve"> I have not found online office hours to be effective, but plan to experiment with Skype in the Spring.  </w:t>
            </w:r>
            <w:r w:rsidR="00FC1ECA">
              <w:rPr>
                <w:rFonts w:ascii="Arial" w:hAnsi="Arial" w:cs="Arial"/>
                <w:noProof/>
                <w:sz w:val="22"/>
                <w:szCs w:val="20"/>
              </w:rPr>
              <w:t>I will also hold face-to-face office hours</w:t>
            </w:r>
            <w:r w:rsidR="006523B5">
              <w:rPr>
                <w:rFonts w:ascii="Arial" w:hAnsi="Arial" w:cs="Arial"/>
                <w:noProof/>
                <w:sz w:val="22"/>
                <w:szCs w:val="20"/>
              </w:rPr>
              <w:t>, and have traditionally had quite a few online students either visit or call during those hours</w:t>
            </w:r>
            <w:r w:rsidR="00FC1ECA">
              <w:rPr>
                <w:rFonts w:ascii="Arial" w:hAnsi="Arial" w:cs="Arial"/>
                <w:noProof/>
                <w:sz w:val="22"/>
                <w:szCs w:val="20"/>
              </w:rPr>
              <w:t>.</w:t>
            </w:r>
            <w:r w:rsidRPr="00852C44">
              <w:rPr>
                <w:rFonts w:ascii="Arial" w:hAnsi="Arial" w:cs="Arial"/>
                <w:noProof/>
                <w:sz w:val="22"/>
                <w:szCs w:val="20"/>
              </w:rPr>
              <w:t xml:space="preserve"> </w:t>
            </w:r>
          </w:p>
          <w:p w:rsidR="00852C44" w:rsidRPr="00852C44" w:rsidRDefault="00852C44" w:rsidP="00852C44">
            <w:pPr>
              <w:rPr>
                <w:rFonts w:ascii="Arial" w:hAnsi="Arial" w:cs="Arial"/>
                <w:noProof/>
                <w:sz w:val="22"/>
                <w:szCs w:val="20"/>
              </w:rPr>
            </w:pPr>
          </w:p>
          <w:p w:rsidR="00F36892" w:rsidRPr="000E24D3" w:rsidRDefault="00852C44" w:rsidP="006523B5">
            <w:pPr>
              <w:rPr>
                <w:rFonts w:ascii="Arial" w:hAnsi="Arial" w:cs="Arial"/>
                <w:sz w:val="22"/>
                <w:szCs w:val="20"/>
              </w:rPr>
            </w:pPr>
            <w:r w:rsidRPr="00852C44">
              <w:rPr>
                <w:rFonts w:ascii="Arial" w:hAnsi="Arial" w:cs="Arial"/>
                <w:noProof/>
                <w:sz w:val="22"/>
                <w:szCs w:val="20"/>
              </w:rPr>
              <w:t xml:space="preserve">Intervention: I will individually contact students </w:t>
            </w:r>
            <w:r w:rsidR="00167202">
              <w:rPr>
                <w:rFonts w:ascii="Arial" w:hAnsi="Arial" w:cs="Arial"/>
                <w:noProof/>
                <w:sz w:val="22"/>
                <w:szCs w:val="20"/>
              </w:rPr>
              <w:t xml:space="preserve">(via email) </w:t>
            </w:r>
            <w:r w:rsidRPr="00852C44">
              <w:rPr>
                <w:rFonts w:ascii="Arial" w:hAnsi="Arial" w:cs="Arial"/>
                <w:noProof/>
                <w:sz w:val="22"/>
                <w:szCs w:val="20"/>
              </w:rPr>
              <w:t>who are not</w:t>
            </w:r>
            <w:r w:rsidR="00FC1ECA">
              <w:rPr>
                <w:rFonts w:ascii="Arial" w:hAnsi="Arial" w:cs="Arial"/>
                <w:noProof/>
                <w:sz w:val="22"/>
                <w:szCs w:val="20"/>
              </w:rPr>
              <w:t xml:space="preserve"> actively participating by </w:t>
            </w:r>
            <w:r w:rsidRPr="00852C44">
              <w:rPr>
                <w:rFonts w:ascii="Arial" w:hAnsi="Arial" w:cs="Arial"/>
                <w:noProof/>
                <w:sz w:val="22"/>
                <w:szCs w:val="20"/>
              </w:rPr>
              <w:t xml:space="preserve">completing </w:t>
            </w:r>
            <w:r w:rsidR="00FC1ECA">
              <w:rPr>
                <w:rFonts w:ascii="Arial" w:hAnsi="Arial" w:cs="Arial"/>
                <w:noProof/>
                <w:sz w:val="22"/>
                <w:szCs w:val="20"/>
              </w:rPr>
              <w:t>coursework.</w:t>
            </w:r>
            <w:r w:rsidR="00167202">
              <w:rPr>
                <w:rFonts w:ascii="Arial" w:hAnsi="Arial" w:cs="Arial"/>
                <w:noProof/>
                <w:sz w:val="22"/>
                <w:szCs w:val="20"/>
              </w:rPr>
              <w:t xml:space="preserve"> </w:t>
            </w:r>
            <w:r w:rsidR="00CF13B1"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BE0955" w:rsidRDefault="00CF13B1" w:rsidP="00852C44">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E0955">
              <w:rPr>
                <w:rFonts w:ascii="Arial" w:hAnsi="Arial" w:cs="Arial"/>
                <w:noProof/>
                <w:sz w:val="22"/>
                <w:szCs w:val="20"/>
              </w:rPr>
              <w:t>There will be weekly class discussions via the Blackboard Discussion Board in which students will be expected to both post and respond to posts from their classmates.</w:t>
            </w:r>
            <w:r w:rsidR="00373A32">
              <w:rPr>
                <w:rFonts w:ascii="Arial" w:hAnsi="Arial" w:cs="Arial"/>
                <w:noProof/>
                <w:sz w:val="22"/>
                <w:szCs w:val="20"/>
              </w:rPr>
              <w:t xml:space="preserve"> </w:t>
            </w:r>
            <w:r w:rsidR="006523B5">
              <w:rPr>
                <w:rFonts w:ascii="Arial" w:hAnsi="Arial" w:cs="Arial"/>
                <w:noProof/>
                <w:sz w:val="22"/>
                <w:szCs w:val="20"/>
              </w:rPr>
              <w:t>Many of these discussions will be structured as mock trial debates, with students assigned to the plaintiff or defendant side.  These have historically been very lively discussions.</w:t>
            </w:r>
          </w:p>
          <w:p w:rsidR="00BE0955" w:rsidRDefault="00BE0955" w:rsidP="00852C44">
            <w:pPr>
              <w:rPr>
                <w:rFonts w:ascii="Arial" w:hAnsi="Arial" w:cs="Arial"/>
                <w:noProof/>
                <w:sz w:val="22"/>
                <w:szCs w:val="20"/>
              </w:rPr>
            </w:pPr>
          </w:p>
          <w:p w:rsidR="00852C44" w:rsidRDefault="006523B5" w:rsidP="00852C44">
            <w:pPr>
              <w:rPr>
                <w:rFonts w:ascii="Arial" w:hAnsi="Arial" w:cs="Arial"/>
                <w:noProof/>
                <w:sz w:val="22"/>
                <w:szCs w:val="20"/>
              </w:rPr>
            </w:pPr>
            <w:r>
              <w:rPr>
                <w:rFonts w:ascii="Arial" w:hAnsi="Arial" w:cs="Arial"/>
                <w:noProof/>
                <w:sz w:val="22"/>
                <w:szCs w:val="20"/>
              </w:rPr>
              <w:t xml:space="preserve">Students will be required to collaborate on research for the major paper in the class.  They will then have the option to work together to actually write the paper, or can write the paper as an individual paper.  I've found that too much forced project collaboration in an online class doesn't seem to work well. </w:t>
            </w:r>
          </w:p>
          <w:p w:rsidR="00BE0955" w:rsidRPr="00852C44" w:rsidRDefault="00BE0955" w:rsidP="00852C44">
            <w:pPr>
              <w:rPr>
                <w:rFonts w:ascii="Arial" w:hAnsi="Arial" w:cs="Arial"/>
                <w:noProof/>
                <w:sz w:val="22"/>
                <w:szCs w:val="20"/>
              </w:rPr>
            </w:pPr>
          </w:p>
          <w:p w:rsidR="00F36892" w:rsidRPr="000E24D3" w:rsidRDefault="006523B5" w:rsidP="006523B5">
            <w:pPr>
              <w:rPr>
                <w:rFonts w:ascii="Arial" w:hAnsi="Arial" w:cs="Arial"/>
                <w:sz w:val="22"/>
                <w:szCs w:val="20"/>
              </w:rPr>
            </w:pPr>
            <w:r>
              <w:rPr>
                <w:rFonts w:ascii="Arial" w:hAnsi="Arial" w:cs="Arial"/>
                <w:sz w:val="22"/>
                <w:szCs w:val="20"/>
              </w:rPr>
              <w:t>I may experiment with peer review of drafts of the paper in this course.</w:t>
            </w:r>
            <w:r w:rsidR="00CF13B1"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18557B" w:rsidRDefault="00CF13B1" w:rsidP="004851E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45E44">
              <w:rPr>
                <w:rFonts w:ascii="Arial" w:hAnsi="Arial" w:cs="Arial"/>
                <w:sz w:val="22"/>
                <w:szCs w:val="20"/>
              </w:rPr>
              <w:t>The class will offer a variety of assessment techniques</w:t>
            </w:r>
            <w:r w:rsidR="004851E8">
              <w:rPr>
                <w:rFonts w:ascii="Arial" w:hAnsi="Arial" w:cs="Arial"/>
                <w:sz w:val="22"/>
                <w:szCs w:val="20"/>
              </w:rPr>
              <w:t xml:space="preserve">, including quizzes, </w:t>
            </w:r>
            <w:r w:rsidR="006523B5">
              <w:rPr>
                <w:rFonts w:ascii="Arial" w:hAnsi="Arial" w:cs="Arial"/>
                <w:sz w:val="22"/>
                <w:szCs w:val="20"/>
              </w:rPr>
              <w:t>exams</w:t>
            </w:r>
            <w:r w:rsidR="004851E8">
              <w:rPr>
                <w:rFonts w:ascii="Arial" w:hAnsi="Arial" w:cs="Arial"/>
                <w:sz w:val="22"/>
                <w:szCs w:val="20"/>
              </w:rPr>
              <w:t xml:space="preserve"> (midterm and final), </w:t>
            </w:r>
            <w:r w:rsidR="006523B5">
              <w:rPr>
                <w:rFonts w:ascii="Arial" w:hAnsi="Arial" w:cs="Arial"/>
                <w:sz w:val="22"/>
                <w:szCs w:val="20"/>
              </w:rPr>
              <w:t>two papers</w:t>
            </w:r>
            <w:r w:rsidR="004851E8">
              <w:rPr>
                <w:rFonts w:ascii="Arial" w:hAnsi="Arial" w:cs="Arial"/>
                <w:sz w:val="22"/>
                <w:szCs w:val="20"/>
              </w:rPr>
              <w:t xml:space="preserve">, </w:t>
            </w:r>
            <w:r w:rsidR="006523B5">
              <w:rPr>
                <w:rFonts w:ascii="Arial" w:hAnsi="Arial" w:cs="Arial"/>
                <w:sz w:val="22"/>
                <w:szCs w:val="20"/>
              </w:rPr>
              <w:t>d</w:t>
            </w:r>
            <w:r w:rsidR="004851E8">
              <w:rPr>
                <w:rFonts w:ascii="Arial" w:hAnsi="Arial" w:cs="Arial"/>
                <w:sz w:val="22"/>
                <w:szCs w:val="20"/>
              </w:rPr>
              <w:t xml:space="preserve">iscussions, and </w:t>
            </w:r>
            <w:r w:rsidR="006523B5">
              <w:rPr>
                <w:rFonts w:ascii="Arial" w:hAnsi="Arial" w:cs="Arial"/>
                <w:sz w:val="22"/>
                <w:szCs w:val="20"/>
              </w:rPr>
              <w:t>LearnSmart assessments</w:t>
            </w:r>
            <w:r w:rsidR="004851E8">
              <w:rPr>
                <w:rFonts w:ascii="Arial" w:hAnsi="Arial" w:cs="Arial"/>
                <w:sz w:val="22"/>
                <w:szCs w:val="20"/>
              </w:rPr>
              <w:t xml:space="preserve">. </w:t>
            </w:r>
          </w:p>
          <w:p w:rsidR="00F36892" w:rsidRPr="000E24D3" w:rsidRDefault="00CF13B1" w:rsidP="004851E8">
            <w:pPr>
              <w:rPr>
                <w:rFonts w:ascii="Arial" w:hAnsi="Arial" w:cs="Arial"/>
                <w:sz w:val="22"/>
                <w:szCs w:val="20"/>
              </w:rPr>
            </w:pP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18557B" w:rsidRDefault="00CF13B1" w:rsidP="004851E8">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7"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B46A4">
              <w:rPr>
                <w:rFonts w:ascii="Arial" w:hAnsi="Arial" w:cs="Arial"/>
                <w:sz w:val="22"/>
                <w:szCs w:val="20"/>
              </w:rPr>
              <w:t>Blackboard has a variety of tools that improve my confidence in the academic integrity of the course, including SafeAssign and scrambling of questions and answers.  Essay exams require original answers--application of concepts to cases.  Perhaps the largest source of my confidence is that there are so many assessments in this class.  No assessment is worth more than 10% of the final grade, so the temptation to cheat on a huge exam simply isn't there.</w:t>
            </w:r>
          </w:p>
          <w:p w:rsidR="00F36892" w:rsidRPr="000E24D3" w:rsidRDefault="00CF13B1" w:rsidP="004851E8">
            <w:pPr>
              <w:rPr>
                <w:rFonts w:ascii="Arial" w:hAnsi="Arial" w:cs="Arial"/>
                <w:sz w:val="22"/>
                <w:szCs w:val="20"/>
              </w:rPr>
            </w:pPr>
            <w:r w:rsidRPr="000E24D3">
              <w:rPr>
                <w:rFonts w:ascii="Arial" w:hAnsi="Arial" w:cs="Arial"/>
                <w:sz w:val="22"/>
                <w:szCs w:val="20"/>
              </w:rPr>
              <w:fldChar w:fldCharType="end"/>
            </w:r>
            <w:bookmarkEnd w:id="37"/>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18557B" w:rsidRDefault="00CF13B1" w:rsidP="00852C44">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8"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52C44" w:rsidRPr="00852C44">
              <w:rPr>
                <w:rFonts w:ascii="Arial" w:hAnsi="Arial" w:cs="Arial"/>
                <w:noProof/>
                <w:sz w:val="22"/>
                <w:szCs w:val="20"/>
              </w:rPr>
              <w:t>I</w:t>
            </w:r>
            <w:r w:rsidR="0018557B">
              <w:rPr>
                <w:rFonts w:ascii="Arial" w:hAnsi="Arial" w:cs="Arial"/>
                <w:noProof/>
                <w:sz w:val="22"/>
                <w:szCs w:val="20"/>
              </w:rPr>
              <w:t xml:space="preserve"> </w:t>
            </w:r>
            <w:r w:rsidR="00BB46A4">
              <w:rPr>
                <w:rFonts w:ascii="Arial" w:hAnsi="Arial" w:cs="Arial"/>
                <w:noProof/>
                <w:sz w:val="22"/>
                <w:szCs w:val="20"/>
              </w:rPr>
              <w:t>provide feedback to students on all assignments.  I offer comments with every discussion board grade.  I provide detailed feedback, using rubrics, on papers.  I provide  written feedback on essay questions.</w:t>
            </w:r>
          </w:p>
          <w:p w:rsidR="00F36892" w:rsidRPr="000E24D3" w:rsidRDefault="00CF13B1" w:rsidP="00852C44">
            <w:pPr>
              <w:rPr>
                <w:rFonts w:ascii="Arial" w:hAnsi="Arial" w:cs="Arial"/>
                <w:sz w:val="22"/>
                <w:szCs w:val="20"/>
              </w:rPr>
            </w:pPr>
            <w:r w:rsidRPr="000E24D3">
              <w:rPr>
                <w:rFonts w:ascii="Arial" w:hAnsi="Arial" w:cs="Arial"/>
                <w:sz w:val="22"/>
                <w:szCs w:val="20"/>
              </w:rPr>
              <w:fldChar w:fldCharType="end"/>
            </w:r>
            <w:bookmarkEnd w:id="38"/>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9" w:name="Check41"/>
      <w:tr w:rsidR="00800F51" w:rsidTr="00274246">
        <w:trPr>
          <w:trHeight w:val="245"/>
        </w:trPr>
        <w:tc>
          <w:tcPr>
            <w:tcW w:w="1983" w:type="pct"/>
          </w:tcPr>
          <w:p w:rsidR="00800F51" w:rsidRDefault="00CF13B1"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CF13B1" w:rsidP="00BB46A4">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40"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263F5">
              <w:rPr>
                <w:rFonts w:ascii="Arial" w:hAnsi="Arial" w:cs="Arial"/>
                <w:sz w:val="22"/>
                <w:szCs w:val="20"/>
              </w:rPr>
              <w:t xml:space="preserve">Announcements, </w:t>
            </w:r>
            <w:r w:rsidR="00383D15">
              <w:rPr>
                <w:rFonts w:ascii="Arial" w:hAnsi="Arial" w:cs="Arial"/>
                <w:noProof/>
                <w:sz w:val="22"/>
                <w:szCs w:val="20"/>
              </w:rPr>
              <w:t>Content areas, Discussion Board,</w:t>
            </w:r>
            <w:r w:rsidR="004263F5">
              <w:rPr>
                <w:rFonts w:ascii="Arial" w:hAnsi="Arial" w:cs="Arial"/>
                <w:noProof/>
                <w:sz w:val="22"/>
                <w:szCs w:val="20"/>
              </w:rPr>
              <w:t xml:space="preserve"> </w:t>
            </w:r>
            <w:r w:rsidR="00383D15">
              <w:rPr>
                <w:rFonts w:ascii="Arial" w:hAnsi="Arial" w:cs="Arial"/>
                <w:noProof/>
                <w:sz w:val="22"/>
                <w:szCs w:val="20"/>
              </w:rPr>
              <w:t>Assessments</w:t>
            </w:r>
            <w:r w:rsidR="004263F5">
              <w:rPr>
                <w:rFonts w:ascii="Arial" w:hAnsi="Arial" w:cs="Arial"/>
                <w:noProof/>
                <w:sz w:val="22"/>
                <w:szCs w:val="20"/>
              </w:rPr>
              <w:t xml:space="preserve"> - Tests </w:t>
            </w:r>
            <w:r w:rsidR="00BB46A4">
              <w:rPr>
                <w:rFonts w:ascii="Arial" w:hAnsi="Arial" w:cs="Arial"/>
                <w:noProof/>
                <w:sz w:val="22"/>
                <w:szCs w:val="20"/>
              </w:rPr>
              <w:t xml:space="preserve">and Surveys </w:t>
            </w:r>
            <w:r w:rsidR="004263F5">
              <w:rPr>
                <w:rFonts w:ascii="Arial" w:hAnsi="Arial" w:cs="Arial"/>
                <w:noProof/>
                <w:sz w:val="22"/>
                <w:szCs w:val="20"/>
              </w:rPr>
              <w:t>feature</w:t>
            </w:r>
            <w:r w:rsidR="00BB46A4">
              <w:rPr>
                <w:rFonts w:ascii="Arial" w:hAnsi="Arial" w:cs="Arial"/>
                <w:noProof/>
                <w:sz w:val="22"/>
                <w:szCs w:val="20"/>
              </w:rPr>
              <w:t>s</w:t>
            </w:r>
            <w:r w:rsidR="00383D15">
              <w:rPr>
                <w:rFonts w:ascii="Arial" w:hAnsi="Arial" w:cs="Arial"/>
                <w:noProof/>
                <w:sz w:val="22"/>
                <w:szCs w:val="20"/>
              </w:rPr>
              <w:t>,</w:t>
            </w:r>
            <w:r w:rsidR="004263F5">
              <w:rPr>
                <w:rFonts w:ascii="Arial" w:hAnsi="Arial" w:cs="Arial"/>
                <w:noProof/>
                <w:sz w:val="22"/>
                <w:szCs w:val="20"/>
              </w:rPr>
              <w:t xml:space="preserve"> Groups, Send</w:t>
            </w:r>
            <w:r w:rsidR="00383D15">
              <w:rPr>
                <w:rFonts w:ascii="Arial" w:hAnsi="Arial" w:cs="Arial"/>
                <w:noProof/>
                <w:sz w:val="22"/>
                <w:szCs w:val="20"/>
              </w:rPr>
              <w:t xml:space="preserve"> Email</w:t>
            </w:r>
            <w:r w:rsidR="004263F5">
              <w:rPr>
                <w:rFonts w:ascii="Arial" w:hAnsi="Arial" w:cs="Arial"/>
                <w:noProof/>
                <w:sz w:val="22"/>
                <w:szCs w:val="20"/>
              </w:rPr>
              <w:t>,</w:t>
            </w:r>
            <w:r w:rsidR="00585394">
              <w:rPr>
                <w:rFonts w:ascii="Arial" w:hAnsi="Arial" w:cs="Arial"/>
                <w:noProof/>
                <w:sz w:val="22"/>
                <w:szCs w:val="20"/>
              </w:rPr>
              <w:t xml:space="preserve"> Grade Center</w:t>
            </w:r>
            <w:r w:rsidR="00383D15">
              <w:rPr>
                <w:rFonts w:ascii="Arial" w:hAnsi="Arial" w:cs="Arial"/>
                <w:noProof/>
                <w:sz w:val="22"/>
                <w:szCs w:val="20"/>
              </w:rPr>
              <w:t>.</w:t>
            </w:r>
            <w:r w:rsidRPr="000E24D3">
              <w:rPr>
                <w:rFonts w:ascii="Arial" w:hAnsi="Arial" w:cs="Arial"/>
                <w:sz w:val="22"/>
                <w:szCs w:val="20"/>
              </w:rPr>
              <w:fldChar w:fldCharType="end"/>
            </w:r>
            <w:bookmarkEnd w:id="40"/>
          </w:p>
        </w:tc>
      </w:tr>
      <w:tr w:rsidR="006A0E93" w:rsidTr="00274246">
        <w:trPr>
          <w:trHeight w:val="245"/>
        </w:trPr>
        <w:tc>
          <w:tcPr>
            <w:tcW w:w="1983" w:type="pct"/>
          </w:tcPr>
          <w:p w:rsidR="006A0E93" w:rsidRDefault="00CF13B1"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41"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CF13B1" w:rsidP="007D33A7">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2"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52C44" w:rsidRPr="00852C44">
              <w:rPr>
                <w:rFonts w:ascii="Arial" w:hAnsi="Arial" w:cs="Arial"/>
                <w:noProof/>
                <w:sz w:val="22"/>
                <w:szCs w:val="20"/>
              </w:rPr>
              <w:t xml:space="preserve">I will modify my in-class </w:t>
            </w:r>
            <w:r w:rsidR="007D33A7">
              <w:rPr>
                <w:rFonts w:ascii="Arial" w:hAnsi="Arial" w:cs="Arial"/>
                <w:noProof/>
                <w:sz w:val="22"/>
                <w:szCs w:val="20"/>
              </w:rPr>
              <w:t>P</w:t>
            </w:r>
            <w:r w:rsidR="00852C44" w:rsidRPr="00852C44">
              <w:rPr>
                <w:rFonts w:ascii="Arial" w:hAnsi="Arial" w:cs="Arial"/>
                <w:noProof/>
                <w:sz w:val="22"/>
                <w:szCs w:val="20"/>
              </w:rPr>
              <w:t>ower</w:t>
            </w:r>
            <w:r w:rsidR="007D33A7">
              <w:rPr>
                <w:rFonts w:ascii="Arial" w:hAnsi="Arial" w:cs="Arial"/>
                <w:noProof/>
                <w:sz w:val="22"/>
                <w:szCs w:val="20"/>
              </w:rPr>
              <w:t>P</w:t>
            </w:r>
            <w:r w:rsidR="00852C44" w:rsidRPr="00852C44">
              <w:rPr>
                <w:rFonts w:ascii="Arial" w:hAnsi="Arial" w:cs="Arial"/>
                <w:noProof/>
                <w:sz w:val="22"/>
                <w:szCs w:val="20"/>
              </w:rPr>
              <w:t>oint</w:t>
            </w:r>
            <w:r w:rsidR="007D33A7">
              <w:rPr>
                <w:rFonts w:ascii="Arial" w:hAnsi="Arial" w:cs="Arial"/>
                <w:noProof/>
                <w:sz w:val="22"/>
                <w:szCs w:val="20"/>
              </w:rPr>
              <w:t xml:space="preserve"> presentations</w:t>
            </w:r>
            <w:r w:rsidR="00852C44" w:rsidRPr="00852C44">
              <w:rPr>
                <w:rFonts w:ascii="Arial" w:hAnsi="Arial" w:cs="Arial"/>
                <w:noProof/>
                <w:sz w:val="22"/>
                <w:szCs w:val="20"/>
              </w:rPr>
              <w:t xml:space="preserve"> as well as create additional ones</w:t>
            </w:r>
            <w:r w:rsidR="004263F5">
              <w:rPr>
                <w:rFonts w:ascii="Arial" w:hAnsi="Arial" w:cs="Arial"/>
                <w:noProof/>
                <w:sz w:val="22"/>
                <w:szCs w:val="20"/>
              </w:rPr>
              <w:t xml:space="preserve"> for the online class.</w:t>
            </w:r>
            <w:r w:rsidR="00852C44" w:rsidRPr="00852C44">
              <w:rPr>
                <w:rFonts w:ascii="Arial" w:hAnsi="Arial" w:cs="Arial"/>
                <w:noProof/>
                <w:sz w:val="22"/>
                <w:szCs w:val="20"/>
              </w:rPr>
              <w:t xml:space="preserve"> </w:t>
            </w:r>
            <w:r w:rsidR="004263F5">
              <w:rPr>
                <w:rFonts w:ascii="Arial" w:hAnsi="Arial" w:cs="Arial"/>
                <w:noProof/>
                <w:sz w:val="22"/>
                <w:szCs w:val="20"/>
              </w:rPr>
              <w:t xml:space="preserve">I will ensure that any included media on PowerPoint presentations will be accessbile.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CF13B1"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3"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CF13B1" w:rsidP="00BB46A4">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4"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B46A4">
              <w:rPr>
                <w:rFonts w:ascii="Arial" w:hAnsi="Arial" w:cs="Arial"/>
                <w:noProof/>
                <w:sz w:val="22"/>
                <w:szCs w:val="20"/>
              </w:rPr>
              <w:t>Course will be paired with Connect to access LearnSmart and quiz features.</w:t>
            </w:r>
            <w:r w:rsidRPr="000E24D3">
              <w:rPr>
                <w:rFonts w:ascii="Arial" w:hAnsi="Arial" w:cs="Arial"/>
                <w:sz w:val="22"/>
                <w:szCs w:val="20"/>
              </w:rPr>
              <w:fldChar w:fldCharType="end"/>
            </w:r>
            <w:bookmarkEnd w:id="44"/>
          </w:p>
        </w:tc>
      </w:tr>
      <w:tr w:rsidR="006A0E93" w:rsidTr="00274246">
        <w:trPr>
          <w:trHeight w:val="245"/>
        </w:trPr>
        <w:tc>
          <w:tcPr>
            <w:tcW w:w="1983" w:type="pct"/>
          </w:tcPr>
          <w:p w:rsidR="0020769A" w:rsidRPr="0020769A" w:rsidRDefault="00CF13B1"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5"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CF13B1" w:rsidP="00BB46A4">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6"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52C44" w:rsidRPr="00852C44">
              <w:rPr>
                <w:rFonts w:ascii="Arial" w:hAnsi="Arial" w:cs="Arial"/>
                <w:noProof/>
                <w:sz w:val="22"/>
                <w:szCs w:val="20"/>
              </w:rPr>
              <w:t>The subject of this course lends itself really well to online websites.  I will use</w:t>
            </w:r>
            <w:r w:rsidR="00BB46A4">
              <w:rPr>
                <w:rFonts w:ascii="Arial" w:hAnsi="Arial" w:cs="Arial"/>
                <w:noProof/>
                <w:sz w:val="22"/>
                <w:szCs w:val="20"/>
              </w:rPr>
              <w:t xml:space="preserve"> podcasts, videos and reputable websites to share cases with students</w:t>
            </w:r>
            <w:r w:rsidR="00852C44" w:rsidRPr="00852C44">
              <w:rPr>
                <w:rFonts w:ascii="Arial" w:hAnsi="Arial" w:cs="Arial"/>
                <w:noProof/>
                <w:sz w:val="22"/>
                <w:szCs w:val="20"/>
              </w:rPr>
              <w:t>.</w:t>
            </w:r>
            <w:r w:rsidR="004263F5">
              <w:rPr>
                <w:rFonts w:ascii="Arial" w:hAnsi="Arial" w:cs="Arial"/>
                <w:noProof/>
                <w:sz w:val="22"/>
                <w:szCs w:val="20"/>
              </w:rPr>
              <w:t xml:space="preserve"> I will also use the Chabot Library resources and catal</w:t>
            </w:r>
            <w:r w:rsidR="00BB46A4">
              <w:rPr>
                <w:rFonts w:ascii="Arial" w:hAnsi="Arial" w:cs="Arial"/>
                <w:noProof/>
                <w:sz w:val="22"/>
                <w:szCs w:val="20"/>
              </w:rPr>
              <w:t>og</w:t>
            </w:r>
            <w:r w:rsidR="004263F5">
              <w:rPr>
                <w:rFonts w:ascii="Arial" w:hAnsi="Arial" w:cs="Arial"/>
                <w:noProof/>
                <w:sz w:val="22"/>
                <w:szCs w:val="20"/>
              </w:rPr>
              <w:t>.</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CF13B1"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val="0"/>
                  </w:checkBox>
                </w:ffData>
              </w:fldChar>
            </w:r>
            <w:bookmarkStart w:id="47"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CF13B1"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8"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274246">
        <w:trPr>
          <w:trHeight w:val="245"/>
        </w:trPr>
        <w:tc>
          <w:tcPr>
            <w:tcW w:w="1983" w:type="pct"/>
          </w:tcPr>
          <w:p w:rsidR="006A0E93" w:rsidRDefault="00CF13B1"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9"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CF13B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50"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50"/>
          </w:p>
        </w:tc>
      </w:tr>
      <w:tr w:rsidR="006A0E93" w:rsidTr="00274246">
        <w:trPr>
          <w:trHeight w:val="245"/>
        </w:trPr>
        <w:tc>
          <w:tcPr>
            <w:tcW w:w="1983" w:type="pct"/>
          </w:tcPr>
          <w:p w:rsidR="006A0E93" w:rsidRPr="008511E6"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1"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CF13B1" w:rsidP="004263F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52C44" w:rsidRPr="00852C44">
              <w:rPr>
                <w:rFonts w:ascii="Arial" w:hAnsi="Arial" w:cs="Arial"/>
                <w:noProof/>
                <w:sz w:val="22"/>
                <w:szCs w:val="20"/>
              </w:rPr>
              <w:t xml:space="preserve">I </w:t>
            </w:r>
            <w:r w:rsidR="004263F5">
              <w:rPr>
                <w:rFonts w:ascii="Arial" w:hAnsi="Arial" w:cs="Arial"/>
                <w:noProof/>
                <w:sz w:val="22"/>
                <w:szCs w:val="20"/>
              </w:rPr>
              <w:t xml:space="preserve">may use video clips from YouTube or EduStream as part of my course content. I will ensure that these videos are captioned properly. </w:t>
            </w:r>
            <w:r w:rsidRPr="000E24D3">
              <w:rPr>
                <w:rFonts w:ascii="Arial" w:hAnsi="Arial" w:cs="Arial"/>
                <w:sz w:val="22"/>
                <w:szCs w:val="20"/>
              </w:rPr>
              <w:fldChar w:fldCharType="end"/>
            </w:r>
            <w:bookmarkEnd w:id="52"/>
          </w:p>
        </w:tc>
      </w:tr>
      <w:tr w:rsidR="005D15B1" w:rsidTr="00274246">
        <w:trPr>
          <w:trHeight w:val="245"/>
        </w:trPr>
        <w:tc>
          <w:tcPr>
            <w:tcW w:w="1983" w:type="pct"/>
          </w:tcPr>
          <w:p w:rsidR="005D15B1"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3"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Pr>
          <w:p w:rsidR="00FB366E" w:rsidRPr="000E24D3" w:rsidRDefault="00CF13B1" w:rsidP="00BB46A4">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B46A4">
              <w:rPr>
                <w:rFonts w:ascii="Arial" w:hAnsi="Arial" w:cs="Arial"/>
                <w:sz w:val="22"/>
                <w:szCs w:val="20"/>
              </w:rPr>
              <w:t> </w:t>
            </w:r>
            <w:r w:rsidR="00BB46A4">
              <w:rPr>
                <w:rFonts w:ascii="Arial" w:hAnsi="Arial" w:cs="Arial"/>
                <w:sz w:val="22"/>
                <w:szCs w:val="20"/>
              </w:rPr>
              <w:t> </w:t>
            </w:r>
            <w:r w:rsidR="00BB46A4">
              <w:rPr>
                <w:rFonts w:ascii="Arial" w:hAnsi="Arial" w:cs="Arial"/>
                <w:sz w:val="22"/>
                <w:szCs w:val="20"/>
              </w:rPr>
              <w:t> </w:t>
            </w:r>
            <w:r w:rsidR="00BB46A4">
              <w:rPr>
                <w:rFonts w:ascii="Arial" w:hAnsi="Arial" w:cs="Arial"/>
                <w:sz w:val="22"/>
                <w:szCs w:val="20"/>
              </w:rPr>
              <w:t> </w:t>
            </w:r>
            <w:r w:rsidR="00BB46A4">
              <w:rPr>
                <w:rFonts w:ascii="Arial" w:hAnsi="Arial" w:cs="Arial"/>
                <w:sz w:val="22"/>
                <w:szCs w:val="20"/>
              </w:rPr>
              <w:t> </w:t>
            </w:r>
            <w:r>
              <w:rPr>
                <w:rFonts w:ascii="Arial" w:hAnsi="Arial" w:cs="Arial"/>
                <w:sz w:val="22"/>
                <w:szCs w:val="20"/>
              </w:rPr>
              <w:fldChar w:fldCharType="end"/>
            </w:r>
            <w:bookmarkEnd w:id="54"/>
          </w:p>
        </w:tc>
      </w:tr>
      <w:tr w:rsidR="00BC3141" w:rsidTr="00274246">
        <w:trPr>
          <w:trHeight w:val="245"/>
        </w:trPr>
        <w:tc>
          <w:tcPr>
            <w:tcW w:w="1983" w:type="pct"/>
          </w:tcPr>
          <w:p w:rsidR="00BC3141"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CF13B1"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6"/>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F13B1">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D27015">
              <w:rPr>
                <w:rFonts w:ascii="Arial" w:hAnsi="Arial" w:cs="Arial"/>
                <w:b/>
                <w:bCs/>
                <w:noProof/>
                <w:sz w:val="20"/>
                <w:szCs w:val="20"/>
              </w:rPr>
              <w:t>Jan</w:t>
            </w:r>
            <w:r w:rsidR="00BB46A4">
              <w:rPr>
                <w:rFonts w:ascii="Arial" w:hAnsi="Arial" w:cs="Arial"/>
                <w:b/>
                <w:bCs/>
                <w:noProof/>
                <w:sz w:val="20"/>
                <w:szCs w:val="20"/>
              </w:rPr>
              <w:t xml:space="preserve"> Novak</w:t>
            </w:r>
            <w:r w:rsidR="00CF13B1">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CF13B1"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F13B1">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BB46A4">
              <w:rPr>
                <w:rFonts w:ascii="Arial" w:hAnsi="Arial" w:cs="Arial"/>
                <w:b/>
                <w:bCs/>
                <w:sz w:val="20"/>
                <w:szCs w:val="20"/>
              </w:rPr>
              <w:t>8/15/2014</w:t>
            </w:r>
            <w:r w:rsidR="00CF13B1">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F13B1">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B61017">
              <w:rPr>
                <w:rFonts w:ascii="Arial" w:hAnsi="Arial" w:cs="Arial"/>
                <w:b/>
                <w:bCs/>
                <w:sz w:val="20"/>
                <w:szCs w:val="20"/>
              </w:rPr>
              <w:t>Tom Clark</w:t>
            </w:r>
            <w:r w:rsidR="00CF13B1">
              <w:rPr>
                <w:rFonts w:ascii="Arial" w:hAnsi="Arial" w:cs="Arial"/>
                <w:b/>
                <w:bCs/>
                <w:sz w:val="20"/>
                <w:szCs w:val="20"/>
              </w:rPr>
              <w:fldChar w:fldCharType="end"/>
            </w:r>
            <w:bookmarkEnd w:id="60"/>
          </w:p>
          <w:p w:rsidR="007D0884" w:rsidRDefault="007D0884" w:rsidP="001B0A53">
            <w:pPr>
              <w:outlineLvl w:val="0"/>
              <w:rPr>
                <w:rFonts w:ascii="Arial" w:hAnsi="Arial" w:cs="Arial"/>
                <w:b/>
                <w:bCs/>
                <w:sz w:val="20"/>
                <w:szCs w:val="20"/>
              </w:rPr>
            </w:pPr>
          </w:p>
          <w:p w:rsidR="00E440CA" w:rsidRPr="00E440CA" w:rsidRDefault="00CF13B1"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1" w:name="Check43"/>
            <w:r w:rsidR="007D0884" w:rsidRPr="00F70E97">
              <w:rPr>
                <w:rFonts w:ascii="Arial" w:hAnsi="Arial" w:cs="Arial"/>
                <w:b/>
                <w:bCs/>
                <w:sz w:val="20"/>
                <w:szCs w:val="20"/>
              </w:rPr>
              <w:instrText xml:space="preserve"> FORMCHECKBOX </w:instrText>
            </w:r>
            <w:r w:rsidR="00B61017" w:rsidRPr="00F70E97">
              <w:rPr>
                <w:rFonts w:ascii="Arial" w:hAnsi="Arial" w:cs="Arial"/>
                <w:b/>
                <w:bCs/>
                <w:sz w:val="20"/>
                <w:szCs w:val="20"/>
              </w:rPr>
            </w:r>
            <w:r w:rsidRPr="00F70E97">
              <w:rPr>
                <w:rFonts w:ascii="Arial" w:hAnsi="Arial" w:cs="Arial"/>
                <w:b/>
                <w:bCs/>
                <w:sz w:val="20"/>
                <w:szCs w:val="20"/>
              </w:rPr>
              <w:fldChar w:fldCharType="end"/>
            </w:r>
            <w:bookmarkEnd w:id="61"/>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F13B1"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CF13B1" w:rsidRPr="00F70E97">
              <w:rPr>
                <w:rFonts w:ascii="Arial" w:hAnsi="Arial" w:cs="Arial"/>
                <w:b/>
                <w:bCs/>
                <w:sz w:val="20"/>
                <w:szCs w:val="20"/>
              </w:rPr>
            </w:r>
            <w:r w:rsidR="00CF13B1" w:rsidRPr="00F70E97">
              <w:rPr>
                <w:rFonts w:ascii="Arial" w:hAnsi="Arial" w:cs="Arial"/>
                <w:b/>
                <w:bCs/>
                <w:sz w:val="20"/>
                <w:szCs w:val="20"/>
              </w:rPr>
              <w:fldChar w:fldCharType="separate"/>
            </w:r>
            <w:r w:rsidR="00B61017">
              <w:rPr>
                <w:rFonts w:ascii="Arial" w:hAnsi="Arial" w:cs="Arial"/>
                <w:b/>
                <w:bCs/>
                <w:sz w:val="20"/>
                <w:szCs w:val="20"/>
              </w:rPr>
              <w:t>8/25/14</w:t>
            </w:r>
            <w:r w:rsidR="00CF13B1" w:rsidRPr="00F70E97">
              <w:rPr>
                <w:rFonts w:ascii="Arial" w:hAnsi="Arial" w:cs="Arial"/>
                <w:b/>
                <w:bCs/>
                <w:sz w:val="20"/>
                <w:szCs w:val="20"/>
              </w:rPr>
              <w:fldChar w:fldCharType="end"/>
            </w:r>
            <w:bookmarkEnd w:id="62"/>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lastRenderedPageBreak/>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6FF" w:rsidRDefault="005F76FF" w:rsidP="001634CF">
      <w:r>
        <w:separator/>
      </w:r>
    </w:p>
  </w:endnote>
  <w:endnote w:type="continuationSeparator" w:id="1">
    <w:p w:rsidR="005F76FF" w:rsidRDefault="005F76FF"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7B" w:rsidRDefault="0018557B" w:rsidP="001634CF">
    <w:pPr>
      <w:pStyle w:val="Footer"/>
      <w:rPr>
        <w:sz w:val="18"/>
        <w:szCs w:val="18"/>
      </w:rPr>
    </w:pPr>
  </w:p>
  <w:p w:rsidR="0018557B" w:rsidRPr="00833A86" w:rsidRDefault="0018557B"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F13B1"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F13B1" w:rsidRPr="00833A86">
      <w:rPr>
        <w:rFonts w:ascii="Franklin Gothic Book" w:hAnsi="Franklin Gothic Book"/>
        <w:sz w:val="16"/>
        <w:szCs w:val="16"/>
      </w:rPr>
      <w:fldChar w:fldCharType="separate"/>
    </w:r>
    <w:r w:rsidR="00B61017">
      <w:rPr>
        <w:rFonts w:ascii="Franklin Gothic Book" w:hAnsi="Franklin Gothic Book"/>
        <w:noProof/>
        <w:sz w:val="16"/>
        <w:szCs w:val="16"/>
      </w:rPr>
      <w:t>8/25/2014</w:t>
    </w:r>
    <w:r w:rsidR="00CF13B1"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8557B" w:rsidRDefault="00185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6FF" w:rsidRDefault="005F76FF" w:rsidP="001634CF">
      <w:r>
        <w:separator/>
      </w:r>
    </w:p>
  </w:footnote>
  <w:footnote w:type="continuationSeparator" w:id="1">
    <w:p w:rsidR="005F76FF" w:rsidRDefault="005F76FF"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7B" w:rsidRDefault="0018557B"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8557B" w:rsidRPr="00412D5A" w:rsidRDefault="0018557B"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8557B" w:rsidRPr="00E0765A" w:rsidRDefault="0018557B"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7B85"/>
    <w:rsid w:val="00031226"/>
    <w:rsid w:val="0004699F"/>
    <w:rsid w:val="00047392"/>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67202"/>
    <w:rsid w:val="00180E83"/>
    <w:rsid w:val="0018557B"/>
    <w:rsid w:val="00190243"/>
    <w:rsid w:val="001906CF"/>
    <w:rsid w:val="00195DDE"/>
    <w:rsid w:val="00195F81"/>
    <w:rsid w:val="001B0A53"/>
    <w:rsid w:val="001B6810"/>
    <w:rsid w:val="001D46FF"/>
    <w:rsid w:val="001D58B5"/>
    <w:rsid w:val="001E1603"/>
    <w:rsid w:val="001E2DFE"/>
    <w:rsid w:val="001E7D79"/>
    <w:rsid w:val="001F3145"/>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D43"/>
    <w:rsid w:val="00290A16"/>
    <w:rsid w:val="002A2DFC"/>
    <w:rsid w:val="002B490C"/>
    <w:rsid w:val="002B7864"/>
    <w:rsid w:val="002C5798"/>
    <w:rsid w:val="002D4238"/>
    <w:rsid w:val="002D6AF5"/>
    <w:rsid w:val="002F00FA"/>
    <w:rsid w:val="002F75FD"/>
    <w:rsid w:val="003050D1"/>
    <w:rsid w:val="00305247"/>
    <w:rsid w:val="0031593B"/>
    <w:rsid w:val="00315CF8"/>
    <w:rsid w:val="0032306B"/>
    <w:rsid w:val="00324AD2"/>
    <w:rsid w:val="00334040"/>
    <w:rsid w:val="003374E8"/>
    <w:rsid w:val="00352906"/>
    <w:rsid w:val="003544B4"/>
    <w:rsid w:val="00361604"/>
    <w:rsid w:val="0037299E"/>
    <w:rsid w:val="00373A32"/>
    <w:rsid w:val="00381703"/>
    <w:rsid w:val="00382550"/>
    <w:rsid w:val="00383D15"/>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63F5"/>
    <w:rsid w:val="004273A7"/>
    <w:rsid w:val="00432A4F"/>
    <w:rsid w:val="004404A2"/>
    <w:rsid w:val="00445E44"/>
    <w:rsid w:val="00446F5D"/>
    <w:rsid w:val="00450A7D"/>
    <w:rsid w:val="004511A8"/>
    <w:rsid w:val="0045155F"/>
    <w:rsid w:val="004574FA"/>
    <w:rsid w:val="00461200"/>
    <w:rsid w:val="00462322"/>
    <w:rsid w:val="0046407B"/>
    <w:rsid w:val="004751D3"/>
    <w:rsid w:val="00480DA7"/>
    <w:rsid w:val="004851E8"/>
    <w:rsid w:val="0048799B"/>
    <w:rsid w:val="00491630"/>
    <w:rsid w:val="0049175F"/>
    <w:rsid w:val="004964F2"/>
    <w:rsid w:val="00497336"/>
    <w:rsid w:val="004A272B"/>
    <w:rsid w:val="004B5D5E"/>
    <w:rsid w:val="004C3245"/>
    <w:rsid w:val="004C3768"/>
    <w:rsid w:val="004C4578"/>
    <w:rsid w:val="004C4698"/>
    <w:rsid w:val="004C734C"/>
    <w:rsid w:val="004D07FB"/>
    <w:rsid w:val="004D184E"/>
    <w:rsid w:val="004D274D"/>
    <w:rsid w:val="004E59FB"/>
    <w:rsid w:val="004E72F0"/>
    <w:rsid w:val="004F2B93"/>
    <w:rsid w:val="004F3697"/>
    <w:rsid w:val="004F3750"/>
    <w:rsid w:val="004F387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61FFD"/>
    <w:rsid w:val="005761D6"/>
    <w:rsid w:val="00576F12"/>
    <w:rsid w:val="005812CB"/>
    <w:rsid w:val="00581D1E"/>
    <w:rsid w:val="00585394"/>
    <w:rsid w:val="00585669"/>
    <w:rsid w:val="005974C8"/>
    <w:rsid w:val="005A5087"/>
    <w:rsid w:val="005B6657"/>
    <w:rsid w:val="005C1542"/>
    <w:rsid w:val="005C2AEB"/>
    <w:rsid w:val="005C2E2E"/>
    <w:rsid w:val="005D15B1"/>
    <w:rsid w:val="005D6074"/>
    <w:rsid w:val="005E006A"/>
    <w:rsid w:val="005E6152"/>
    <w:rsid w:val="005E6AAC"/>
    <w:rsid w:val="005F13B2"/>
    <w:rsid w:val="005F76FF"/>
    <w:rsid w:val="006019E0"/>
    <w:rsid w:val="00603A38"/>
    <w:rsid w:val="006150AA"/>
    <w:rsid w:val="00617106"/>
    <w:rsid w:val="006228EF"/>
    <w:rsid w:val="0063406F"/>
    <w:rsid w:val="006349DC"/>
    <w:rsid w:val="00637846"/>
    <w:rsid w:val="006523B5"/>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B63FA"/>
    <w:rsid w:val="006C117E"/>
    <w:rsid w:val="006C1500"/>
    <w:rsid w:val="006C4C90"/>
    <w:rsid w:val="006C6E0C"/>
    <w:rsid w:val="006D221B"/>
    <w:rsid w:val="006D5CFC"/>
    <w:rsid w:val="006D67B7"/>
    <w:rsid w:val="006D6C3B"/>
    <w:rsid w:val="006D732B"/>
    <w:rsid w:val="006E01F3"/>
    <w:rsid w:val="006E2887"/>
    <w:rsid w:val="006E3026"/>
    <w:rsid w:val="006E4084"/>
    <w:rsid w:val="006E78E3"/>
    <w:rsid w:val="006E7CB0"/>
    <w:rsid w:val="006F0FE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46BFA"/>
    <w:rsid w:val="007579A9"/>
    <w:rsid w:val="00761177"/>
    <w:rsid w:val="00762084"/>
    <w:rsid w:val="00770953"/>
    <w:rsid w:val="007727BB"/>
    <w:rsid w:val="00781519"/>
    <w:rsid w:val="00790A8F"/>
    <w:rsid w:val="00790C6F"/>
    <w:rsid w:val="007A1278"/>
    <w:rsid w:val="007A5D71"/>
    <w:rsid w:val="007B4252"/>
    <w:rsid w:val="007B4829"/>
    <w:rsid w:val="007C4192"/>
    <w:rsid w:val="007C5468"/>
    <w:rsid w:val="007C78BE"/>
    <w:rsid w:val="007D0884"/>
    <w:rsid w:val="007D33A7"/>
    <w:rsid w:val="007E005D"/>
    <w:rsid w:val="007E4405"/>
    <w:rsid w:val="007E4EEE"/>
    <w:rsid w:val="007E5328"/>
    <w:rsid w:val="007E57FE"/>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C44"/>
    <w:rsid w:val="00855C44"/>
    <w:rsid w:val="00856B8A"/>
    <w:rsid w:val="008604E6"/>
    <w:rsid w:val="0086258D"/>
    <w:rsid w:val="00867E17"/>
    <w:rsid w:val="008707D1"/>
    <w:rsid w:val="008718F5"/>
    <w:rsid w:val="00877298"/>
    <w:rsid w:val="0088611E"/>
    <w:rsid w:val="00893773"/>
    <w:rsid w:val="00893CCA"/>
    <w:rsid w:val="008A3542"/>
    <w:rsid w:val="008B1838"/>
    <w:rsid w:val="008B5A78"/>
    <w:rsid w:val="008B6296"/>
    <w:rsid w:val="008C12AD"/>
    <w:rsid w:val="008C49E8"/>
    <w:rsid w:val="008C6A16"/>
    <w:rsid w:val="008C6F6E"/>
    <w:rsid w:val="008D0024"/>
    <w:rsid w:val="008D68BB"/>
    <w:rsid w:val="008E0B81"/>
    <w:rsid w:val="008E0EE0"/>
    <w:rsid w:val="008E2FF2"/>
    <w:rsid w:val="008E302C"/>
    <w:rsid w:val="008E7F8E"/>
    <w:rsid w:val="008F59BD"/>
    <w:rsid w:val="00905BF8"/>
    <w:rsid w:val="009063F1"/>
    <w:rsid w:val="00931FE3"/>
    <w:rsid w:val="00933EA5"/>
    <w:rsid w:val="00935ED1"/>
    <w:rsid w:val="009475D0"/>
    <w:rsid w:val="00950583"/>
    <w:rsid w:val="0095587F"/>
    <w:rsid w:val="009565ED"/>
    <w:rsid w:val="0095791E"/>
    <w:rsid w:val="00970C9D"/>
    <w:rsid w:val="00971052"/>
    <w:rsid w:val="00981832"/>
    <w:rsid w:val="0098340F"/>
    <w:rsid w:val="00984BA4"/>
    <w:rsid w:val="00985ADC"/>
    <w:rsid w:val="009878CF"/>
    <w:rsid w:val="00993CAC"/>
    <w:rsid w:val="009A3FBF"/>
    <w:rsid w:val="009A7D11"/>
    <w:rsid w:val="009B661E"/>
    <w:rsid w:val="009D2992"/>
    <w:rsid w:val="009D48BA"/>
    <w:rsid w:val="009D77E9"/>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B36BD"/>
    <w:rsid w:val="00AC39E4"/>
    <w:rsid w:val="00AD790F"/>
    <w:rsid w:val="00AF22FC"/>
    <w:rsid w:val="00AF7195"/>
    <w:rsid w:val="00AF7314"/>
    <w:rsid w:val="00B00703"/>
    <w:rsid w:val="00B012AE"/>
    <w:rsid w:val="00B058B9"/>
    <w:rsid w:val="00B17453"/>
    <w:rsid w:val="00B20CFD"/>
    <w:rsid w:val="00B23B4A"/>
    <w:rsid w:val="00B267FD"/>
    <w:rsid w:val="00B27311"/>
    <w:rsid w:val="00B35591"/>
    <w:rsid w:val="00B447BE"/>
    <w:rsid w:val="00B61017"/>
    <w:rsid w:val="00B62052"/>
    <w:rsid w:val="00B62935"/>
    <w:rsid w:val="00B63127"/>
    <w:rsid w:val="00B64D4C"/>
    <w:rsid w:val="00B66EF9"/>
    <w:rsid w:val="00B700AD"/>
    <w:rsid w:val="00B801FD"/>
    <w:rsid w:val="00B84230"/>
    <w:rsid w:val="00B86CA2"/>
    <w:rsid w:val="00B871AA"/>
    <w:rsid w:val="00B90DF9"/>
    <w:rsid w:val="00B910F2"/>
    <w:rsid w:val="00B91BBB"/>
    <w:rsid w:val="00B924C6"/>
    <w:rsid w:val="00BA0F54"/>
    <w:rsid w:val="00BA50C1"/>
    <w:rsid w:val="00BB0E60"/>
    <w:rsid w:val="00BB2350"/>
    <w:rsid w:val="00BB46A4"/>
    <w:rsid w:val="00BB5B0F"/>
    <w:rsid w:val="00BC3141"/>
    <w:rsid w:val="00BD25B6"/>
    <w:rsid w:val="00BD3A49"/>
    <w:rsid w:val="00BE0955"/>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65898"/>
    <w:rsid w:val="00C71E2B"/>
    <w:rsid w:val="00C743D3"/>
    <w:rsid w:val="00C75D31"/>
    <w:rsid w:val="00C77452"/>
    <w:rsid w:val="00C86295"/>
    <w:rsid w:val="00CA2F2F"/>
    <w:rsid w:val="00CA5277"/>
    <w:rsid w:val="00CA6E70"/>
    <w:rsid w:val="00CB7C0B"/>
    <w:rsid w:val="00CC06BE"/>
    <w:rsid w:val="00CD555E"/>
    <w:rsid w:val="00CD5D02"/>
    <w:rsid w:val="00CE6D0D"/>
    <w:rsid w:val="00CF13B1"/>
    <w:rsid w:val="00D10B10"/>
    <w:rsid w:val="00D134AD"/>
    <w:rsid w:val="00D22AB8"/>
    <w:rsid w:val="00D24FD0"/>
    <w:rsid w:val="00D27015"/>
    <w:rsid w:val="00D306FA"/>
    <w:rsid w:val="00D31C95"/>
    <w:rsid w:val="00D3380F"/>
    <w:rsid w:val="00D37194"/>
    <w:rsid w:val="00D55A79"/>
    <w:rsid w:val="00D57A31"/>
    <w:rsid w:val="00D60ED3"/>
    <w:rsid w:val="00D74323"/>
    <w:rsid w:val="00D9081E"/>
    <w:rsid w:val="00D91010"/>
    <w:rsid w:val="00DA2A74"/>
    <w:rsid w:val="00DA6361"/>
    <w:rsid w:val="00DB4E26"/>
    <w:rsid w:val="00DC1BEC"/>
    <w:rsid w:val="00DC2908"/>
    <w:rsid w:val="00DC2E8C"/>
    <w:rsid w:val="00DC3F19"/>
    <w:rsid w:val="00DD03F6"/>
    <w:rsid w:val="00DD5F4D"/>
    <w:rsid w:val="00DD7AF1"/>
    <w:rsid w:val="00DE1FE8"/>
    <w:rsid w:val="00DE4831"/>
    <w:rsid w:val="00DE59F7"/>
    <w:rsid w:val="00DF02A9"/>
    <w:rsid w:val="00DF471F"/>
    <w:rsid w:val="00DF5076"/>
    <w:rsid w:val="00DF56BA"/>
    <w:rsid w:val="00E01DE4"/>
    <w:rsid w:val="00E023A1"/>
    <w:rsid w:val="00E03001"/>
    <w:rsid w:val="00E066E2"/>
    <w:rsid w:val="00E0765A"/>
    <w:rsid w:val="00E174C6"/>
    <w:rsid w:val="00E2103B"/>
    <w:rsid w:val="00E235A6"/>
    <w:rsid w:val="00E24A7D"/>
    <w:rsid w:val="00E2682A"/>
    <w:rsid w:val="00E26B90"/>
    <w:rsid w:val="00E3063B"/>
    <w:rsid w:val="00E33154"/>
    <w:rsid w:val="00E3380F"/>
    <w:rsid w:val="00E33AA6"/>
    <w:rsid w:val="00E35499"/>
    <w:rsid w:val="00E41EA5"/>
    <w:rsid w:val="00E440CA"/>
    <w:rsid w:val="00E44FD4"/>
    <w:rsid w:val="00E50555"/>
    <w:rsid w:val="00E53BD9"/>
    <w:rsid w:val="00E63D97"/>
    <w:rsid w:val="00E6683C"/>
    <w:rsid w:val="00E700CB"/>
    <w:rsid w:val="00E70464"/>
    <w:rsid w:val="00E721C8"/>
    <w:rsid w:val="00E72756"/>
    <w:rsid w:val="00E80849"/>
    <w:rsid w:val="00E80F04"/>
    <w:rsid w:val="00E84A9A"/>
    <w:rsid w:val="00E94EE9"/>
    <w:rsid w:val="00EA3D99"/>
    <w:rsid w:val="00EC40CB"/>
    <w:rsid w:val="00EC537B"/>
    <w:rsid w:val="00ED23FC"/>
    <w:rsid w:val="00ED2839"/>
    <w:rsid w:val="00EE0956"/>
    <w:rsid w:val="00EE405A"/>
    <w:rsid w:val="00EE4694"/>
    <w:rsid w:val="00EE691D"/>
    <w:rsid w:val="00EF05F1"/>
    <w:rsid w:val="00EF426B"/>
    <w:rsid w:val="00EF448E"/>
    <w:rsid w:val="00EF7B1E"/>
    <w:rsid w:val="00F10A7A"/>
    <w:rsid w:val="00F264B6"/>
    <w:rsid w:val="00F307BF"/>
    <w:rsid w:val="00F328C5"/>
    <w:rsid w:val="00F36892"/>
    <w:rsid w:val="00F4011B"/>
    <w:rsid w:val="00F42BF2"/>
    <w:rsid w:val="00F4516C"/>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 w:val="00FC1ECA"/>
    <w:rsid w:val="00FD136A"/>
    <w:rsid w:val="00FD4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CB456-4768-4E77-B561-74DE9B95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tclark</cp:lastModifiedBy>
  <cp:revision>7</cp:revision>
  <cp:lastPrinted>2014-01-17T18:25:00Z</cp:lastPrinted>
  <dcterms:created xsi:type="dcterms:W3CDTF">2014-08-15T15:36:00Z</dcterms:created>
  <dcterms:modified xsi:type="dcterms:W3CDTF">2014-08-25T16:04:00Z</dcterms:modified>
</cp:coreProperties>
</file>